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014E" w:rsidRDefault="002E014E" w:rsidP="00D07BC2">
      <w:pPr>
        <w:kinsoku w:val="0"/>
        <w:overflowPunct w:val="0"/>
        <w:spacing w:line="276" w:lineRule="auto"/>
        <w:ind w:left="142"/>
        <w:textAlignment w:val="baseline"/>
      </w:pPr>
      <w:bookmarkStart w:id="0" w:name="_GoBack"/>
      <w:bookmarkEnd w:id="0"/>
    </w:p>
    <w:p w:rsidR="002E014E" w:rsidRDefault="008F5647" w:rsidP="002E014E">
      <w:pPr>
        <w:jc w:val="center"/>
        <w:rPr>
          <w:b/>
        </w:rPr>
      </w:pPr>
      <w:r w:rsidRPr="001F2446">
        <w:rPr>
          <w:rFonts w:ascii="Century Gothic" w:eastAsia="Calibri" w:hAnsi="Century Gothic" w:cs="Times New Roman"/>
          <w:b/>
          <w:noProof/>
          <w:sz w:val="26"/>
          <w:szCs w:val="26"/>
          <w:u w:val="double"/>
          <w:lang w:eastAsia="es-CL"/>
        </w:rPr>
        <w:drawing>
          <wp:anchor distT="0" distB="0" distL="114300" distR="114300" simplePos="0" relativeHeight="251753472" behindDoc="0" locked="0" layoutInCell="1" allowOverlap="1" wp14:anchorId="1E52B67B" wp14:editId="662F5690">
            <wp:simplePos x="0" y="0"/>
            <wp:positionH relativeFrom="margin">
              <wp:posOffset>-563270</wp:posOffset>
            </wp:positionH>
            <wp:positionV relativeFrom="margin">
              <wp:posOffset>-680516</wp:posOffset>
            </wp:positionV>
            <wp:extent cx="760095" cy="821690"/>
            <wp:effectExtent l="0" t="0" r="1905" b="0"/>
            <wp:wrapSquare wrapText="bothSides"/>
            <wp:docPr id="35" name="Imagen 35" descr="C:\Users\anita\AppData\Local\Temp\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ita\AppData\Local\Temp\unnam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095" cy="82169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GUIA DE APRENDIZAJE OCTAVO</w:t>
      </w:r>
      <w:r w:rsidR="002E014E" w:rsidRPr="00192166">
        <w:rPr>
          <w:b/>
        </w:rPr>
        <w:t xml:space="preserve"> AÑO</w:t>
      </w:r>
    </w:p>
    <w:p w:rsidR="002E014E" w:rsidRDefault="002E014E" w:rsidP="002E014E">
      <w:pPr>
        <w:rPr>
          <w:b/>
        </w:rPr>
      </w:pPr>
      <w:r>
        <w:rPr>
          <w:b/>
        </w:rPr>
        <w:t>NOMBRE: _____________________________________________________________________</w:t>
      </w:r>
    </w:p>
    <w:p w:rsidR="002E014E" w:rsidRPr="00192166" w:rsidRDefault="002E014E" w:rsidP="002E014E">
      <w:pPr>
        <w:rPr>
          <w:b/>
        </w:rPr>
      </w:pPr>
      <w:r>
        <w:rPr>
          <w:b/>
        </w:rPr>
        <w:t>FECHA: ______________________</w:t>
      </w:r>
      <w:r w:rsidR="001E6A1D">
        <w:rPr>
          <w:b/>
        </w:rPr>
        <w:t>_____________</w:t>
      </w:r>
      <w:proofErr w:type="spellStart"/>
      <w:r w:rsidR="001E6A1D">
        <w:rPr>
          <w:b/>
        </w:rPr>
        <w:t>Ptje</w:t>
      </w:r>
      <w:proofErr w:type="spellEnd"/>
      <w:r w:rsidR="001E6A1D">
        <w:rPr>
          <w:b/>
        </w:rPr>
        <w:t xml:space="preserve">: 55 </w:t>
      </w:r>
      <w:proofErr w:type="spellStart"/>
      <w:r w:rsidR="001E6A1D">
        <w:rPr>
          <w:b/>
        </w:rPr>
        <w:t>pts</w:t>
      </w:r>
      <w:proofErr w:type="spellEnd"/>
      <w:r w:rsidR="001E6A1D">
        <w:rPr>
          <w:b/>
        </w:rPr>
        <w:t xml:space="preserve"> /_________ Concepto</w:t>
      </w:r>
      <w:proofErr w:type="gramStart"/>
      <w:r w:rsidR="001E6A1D">
        <w:rPr>
          <w:b/>
        </w:rPr>
        <w:t>:_</w:t>
      </w:r>
      <w:proofErr w:type="gramEnd"/>
      <w:r w:rsidR="001E6A1D">
        <w:rPr>
          <w:b/>
        </w:rPr>
        <w:t>________</w:t>
      </w:r>
    </w:p>
    <w:p w:rsidR="002E014E" w:rsidRDefault="009A5409" w:rsidP="00D07BC2">
      <w:pPr>
        <w:kinsoku w:val="0"/>
        <w:overflowPunct w:val="0"/>
        <w:spacing w:line="276" w:lineRule="auto"/>
        <w:ind w:left="142"/>
        <w:textAlignment w:val="baseline"/>
        <w:rPr>
          <w:sz w:val="23"/>
          <w:szCs w:val="23"/>
        </w:rPr>
      </w:pPr>
      <w:r w:rsidRPr="009A5409">
        <w:rPr>
          <w:sz w:val="23"/>
          <w:szCs w:val="23"/>
          <w:u w:val="single"/>
        </w:rPr>
        <w:t>Objetivo priorizado</w:t>
      </w:r>
      <w:r>
        <w:rPr>
          <w:sz w:val="23"/>
          <w:szCs w:val="23"/>
        </w:rPr>
        <w:t xml:space="preserve">: </w:t>
      </w:r>
      <w:r w:rsidR="001E211B" w:rsidRPr="001E6A1D">
        <w:rPr>
          <w:b/>
          <w:sz w:val="23"/>
          <w:szCs w:val="23"/>
        </w:rPr>
        <w:t>Analizar el proceso de formación de la sociedad colonial</w:t>
      </w:r>
      <w:r w:rsidR="001E211B">
        <w:rPr>
          <w:sz w:val="23"/>
          <w:szCs w:val="23"/>
        </w:rPr>
        <w:t xml:space="preserve"> americana considerando elementos como la evangelización, la esclavitud y otras formas de trabajo no remunerado (por ejemplo, encomienda y mita), los roles de género, la transculturación, el mestizaje, la sociedad de castas, entre otros.</w:t>
      </w:r>
    </w:p>
    <w:p w:rsidR="001E211B" w:rsidRDefault="00E11301" w:rsidP="00D07BC2">
      <w:pPr>
        <w:kinsoku w:val="0"/>
        <w:overflowPunct w:val="0"/>
        <w:spacing w:line="276" w:lineRule="auto"/>
        <w:ind w:left="142"/>
        <w:textAlignment w:val="baseline"/>
      </w:pPr>
      <w:r>
        <w:t xml:space="preserve">Tras la conquista, la Corona española comenzó una etapa de asentamiento y control en el territorio americano e instauró en </w:t>
      </w:r>
      <w:proofErr w:type="spellStart"/>
      <w:r>
        <w:t>el</w:t>
      </w:r>
      <w:proofErr w:type="spellEnd"/>
      <w:r>
        <w:t xml:space="preserve"> un nuevo orden político, económico y social. Este proceso, denominado colonización, abarcó los siglos XVI al XIX, y junto con el proceso de mestizaje de la población española, indígena y africana, dio origen a la sociedad colonial americana.</w:t>
      </w:r>
    </w:p>
    <w:p w:rsidR="00906C78" w:rsidRPr="00906C78" w:rsidRDefault="00906C78" w:rsidP="00D07BC2">
      <w:pPr>
        <w:kinsoku w:val="0"/>
        <w:overflowPunct w:val="0"/>
        <w:spacing w:line="276" w:lineRule="auto"/>
        <w:ind w:left="142"/>
        <w:textAlignment w:val="baseline"/>
        <w:rPr>
          <w:b/>
        </w:rPr>
      </w:pPr>
      <w:r w:rsidRPr="00906C78">
        <w:rPr>
          <w:b/>
        </w:rPr>
        <w:t>Actividad:</w:t>
      </w:r>
    </w:p>
    <w:p w:rsidR="00906C78" w:rsidRDefault="00906C78" w:rsidP="00D07BC2">
      <w:pPr>
        <w:kinsoku w:val="0"/>
        <w:overflowPunct w:val="0"/>
        <w:spacing w:line="276" w:lineRule="auto"/>
        <w:ind w:left="142"/>
        <w:textAlignment w:val="baseline"/>
      </w:pPr>
      <w:r>
        <w:t>1.-Observa la siguiente ilustración y explica que características de la sociedad y la vida colonial se observan en ella. Considera aspectos como organización social, vida cotidiana, la importancia de la hacienda y de las ciudades.</w:t>
      </w:r>
      <w:r w:rsidR="009A5409">
        <w:t xml:space="preserve"> </w:t>
      </w:r>
      <w:r w:rsidR="001E6A1D">
        <w:t xml:space="preserve">4 </w:t>
      </w:r>
      <w:proofErr w:type="spellStart"/>
      <w:r w:rsidR="001E6A1D">
        <w:t>pts</w:t>
      </w:r>
      <w:proofErr w:type="spellEnd"/>
    </w:p>
    <w:p w:rsidR="00906C78" w:rsidRDefault="00906C78" w:rsidP="00D07BC2">
      <w:pPr>
        <w:kinsoku w:val="0"/>
        <w:overflowPunct w:val="0"/>
        <w:spacing w:line="276" w:lineRule="auto"/>
        <w:ind w:left="142"/>
        <w:textAlignment w:val="baseline"/>
      </w:pPr>
      <w:r>
        <w:rPr>
          <w:noProof/>
          <w:lang w:eastAsia="es-CL"/>
        </w:rPr>
        <w:drawing>
          <wp:inline distT="0" distB="0" distL="0" distR="0">
            <wp:extent cx="4429125" cy="4174490"/>
            <wp:effectExtent l="0" t="0" r="9525" b="0"/>
            <wp:docPr id="16400" name="Imagen 1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29125" cy="4174490"/>
                    </a:xfrm>
                    <a:prstGeom prst="rect">
                      <a:avLst/>
                    </a:prstGeom>
                    <a:noFill/>
                    <a:ln>
                      <a:noFill/>
                    </a:ln>
                  </pic:spPr>
                </pic:pic>
              </a:graphicData>
            </a:graphic>
          </wp:inline>
        </w:drawing>
      </w:r>
    </w:p>
    <w:p w:rsidR="001E211B" w:rsidRDefault="00232052" w:rsidP="00D07BC2">
      <w:pPr>
        <w:kinsoku w:val="0"/>
        <w:overflowPunct w:val="0"/>
        <w:spacing w:line="276" w:lineRule="auto"/>
        <w:ind w:left="142"/>
        <w:textAlignment w:val="baseline"/>
      </w:pPr>
      <w:r>
        <w:lastRenderedPageBreak/>
        <w:t xml:space="preserve">Actividad: </w:t>
      </w:r>
      <w:r w:rsidR="00374BCD" w:rsidRPr="00FC717E">
        <w:rPr>
          <w:b/>
        </w:rPr>
        <w:t>Observen el organizador</w:t>
      </w:r>
      <w:r w:rsidR="00374BCD">
        <w:t xml:space="preserve"> </w:t>
      </w:r>
      <w:r w:rsidR="00827CA6">
        <w:t xml:space="preserve">de tiempo y analicen como España le dio importancia a la </w:t>
      </w:r>
      <w:r w:rsidR="00827CA6" w:rsidRPr="00FC717E">
        <w:rPr>
          <w:color w:val="FF0000"/>
        </w:rPr>
        <w:t>institucionalidad y evangelización</w:t>
      </w:r>
      <w:r w:rsidR="00827CA6">
        <w:t>.</w:t>
      </w:r>
    </w:p>
    <w:p w:rsidR="00827CA6" w:rsidRDefault="00906C78" w:rsidP="00D07BC2">
      <w:pPr>
        <w:kinsoku w:val="0"/>
        <w:overflowPunct w:val="0"/>
        <w:spacing w:line="276" w:lineRule="auto"/>
        <w:ind w:left="142"/>
        <w:textAlignment w:val="baseline"/>
      </w:pPr>
      <w:r>
        <w:t>2.-</w:t>
      </w:r>
      <w:r w:rsidR="00827CA6">
        <w:t>Completa la línea de tiempo apóyese en el texto pág. 71</w:t>
      </w:r>
      <w:r w:rsidR="001E6A1D">
        <w:t xml:space="preserve">       1 </w:t>
      </w:r>
      <w:proofErr w:type="spellStart"/>
      <w:r w:rsidR="001E6A1D">
        <w:t>pts</w:t>
      </w:r>
      <w:proofErr w:type="spellEnd"/>
      <w:r w:rsidR="001E6A1D">
        <w:t xml:space="preserve"> c/u</w:t>
      </w:r>
    </w:p>
    <w:p w:rsidR="00374BCD" w:rsidRDefault="00D70CF1" w:rsidP="00D07BC2">
      <w:pPr>
        <w:kinsoku w:val="0"/>
        <w:overflowPunct w:val="0"/>
        <w:spacing w:line="276" w:lineRule="auto"/>
        <w:ind w:left="142"/>
        <w:textAlignment w:val="baseline"/>
      </w:pPr>
      <w:r>
        <w:rPr>
          <w:noProof/>
          <w:lang w:eastAsia="es-CL"/>
        </w:rPr>
        <mc:AlternateContent>
          <mc:Choice Requires="wps">
            <w:drawing>
              <wp:anchor distT="0" distB="0" distL="114300" distR="114300" simplePos="0" relativeHeight="251755520" behindDoc="0" locked="0" layoutInCell="1" allowOverlap="1">
                <wp:simplePos x="0" y="0"/>
                <wp:positionH relativeFrom="column">
                  <wp:posOffset>-85614</wp:posOffset>
                </wp:positionH>
                <wp:positionV relativeFrom="paragraph">
                  <wp:posOffset>174460</wp:posOffset>
                </wp:positionV>
                <wp:extent cx="977044" cy="612250"/>
                <wp:effectExtent l="0" t="0" r="13970" b="16510"/>
                <wp:wrapNone/>
                <wp:docPr id="16398" name="Rectángulo redondeado 16398"/>
                <wp:cNvGraphicFramePr/>
                <a:graphic xmlns:a="http://schemas.openxmlformats.org/drawingml/2006/main">
                  <a:graphicData uri="http://schemas.microsoft.com/office/word/2010/wordprocessingShape">
                    <wps:wsp>
                      <wps:cNvSpPr/>
                      <wps:spPr>
                        <a:xfrm>
                          <a:off x="0" y="0"/>
                          <a:ext cx="977044" cy="6122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32052" w:rsidRPr="00827CA6" w:rsidRDefault="00232052" w:rsidP="00827CA6">
                            <w:pPr>
                              <w:jc w:val="center"/>
                              <w:rPr>
                                <w:sz w:val="18"/>
                                <w:szCs w:val="18"/>
                              </w:rPr>
                            </w:pPr>
                            <w:r w:rsidRPr="00827CA6">
                              <w:rPr>
                                <w:sz w:val="18"/>
                                <w:szCs w:val="18"/>
                              </w:rPr>
                              <w:t xml:space="preserve">1493 </w:t>
                            </w:r>
                            <w:r>
                              <w:rPr>
                                <w:sz w:val="18"/>
                                <w:szCs w:val="18"/>
                              </w:rPr>
                              <w:t xml:space="preserve">España dominio </w:t>
                            </w:r>
                            <w:r w:rsidRPr="00827CA6">
                              <w:rPr>
                                <w:sz w:val="18"/>
                                <w:szCs w:val="18"/>
                              </w:rPr>
                              <w:t>sobre las colonias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Rectángulo redondeado 16398" o:spid="_x0000_s1053" style="position:absolute;left:0;text-align:left;margin-left:-6.75pt;margin-top:13.75pt;width:76.95pt;height:48.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" fillcolor="#5b9bd5 [3204]" strokecolor="#1f4d78 [1604]" strokeweight="1pt">
                <v:stroke joinstyle="miter"/>
                <v:textbox>
                  <w:txbxContent>
                    <w:p w:rsidR="00232052" w:rsidRPr="00827CA6" w:rsidRDefault="00232052" w:rsidP="00827CA6">
                      <w:pPr>
                        <w:jc w:val="center"/>
                        <w:rPr>
                          <w:sz w:val="18"/>
                          <w:szCs w:val="18"/>
                        </w:rPr>
                      </w:pPr>
                      <w:r w:rsidRPr="00827CA6">
                        <w:rPr>
                          <w:sz w:val="18"/>
                          <w:szCs w:val="18"/>
                        </w:rPr>
                        <w:t xml:space="preserve">1493 </w:t>
                      </w:r>
                      <w:r>
                        <w:rPr>
                          <w:sz w:val="18"/>
                          <w:szCs w:val="18"/>
                        </w:rPr>
                        <w:t xml:space="preserve">España dominio </w:t>
                      </w:r>
                      <w:r w:rsidRPr="00827CA6">
                        <w:rPr>
                          <w:sz w:val="18"/>
                          <w:szCs w:val="18"/>
                        </w:rPr>
                        <w:t>sobre las colonias</w:t>
                      </w:r>
                    </w:p>
                  </w:txbxContent>
                </v:textbox>
              </v:roundrect>
            </w:pict>
          </mc:Fallback>
        </mc:AlternateContent>
      </w:r>
    </w:p>
    <w:p w:rsidR="00827CA6" w:rsidRDefault="00827CA6" w:rsidP="00D07BC2">
      <w:pPr>
        <w:kinsoku w:val="0"/>
        <w:overflowPunct w:val="0"/>
        <w:spacing w:line="276" w:lineRule="auto"/>
        <w:ind w:left="142"/>
        <w:textAlignment w:val="baseline"/>
      </w:pPr>
    </w:p>
    <w:p w:rsidR="00D70CF1" w:rsidRDefault="00D70CF1" w:rsidP="00D07BC2">
      <w:pPr>
        <w:kinsoku w:val="0"/>
        <w:overflowPunct w:val="0"/>
        <w:spacing w:line="276" w:lineRule="auto"/>
        <w:ind w:left="142"/>
        <w:textAlignment w:val="baseline"/>
      </w:pPr>
    </w:p>
    <w:p w:rsidR="00374BCD" w:rsidRDefault="00827CA6" w:rsidP="00D07BC2">
      <w:pPr>
        <w:kinsoku w:val="0"/>
        <w:overflowPunct w:val="0"/>
        <w:spacing w:line="276" w:lineRule="auto"/>
        <w:ind w:left="142"/>
        <w:textAlignment w:val="baseline"/>
      </w:pPr>
      <w:r>
        <w:rPr>
          <w:noProof/>
          <w:lang w:eastAsia="es-CL"/>
        </w:rPr>
        <mc:AlternateContent>
          <mc:Choice Requires="wps">
            <w:drawing>
              <wp:anchor distT="0" distB="0" distL="114300" distR="114300" simplePos="0" relativeHeight="251754496" behindDoc="0" locked="0" layoutInCell="1" allowOverlap="1">
                <wp:simplePos x="0" y="0"/>
                <wp:positionH relativeFrom="column">
                  <wp:posOffset>-412225</wp:posOffset>
                </wp:positionH>
                <wp:positionV relativeFrom="paragraph">
                  <wp:posOffset>152483</wp:posOffset>
                </wp:positionV>
                <wp:extent cx="6687047" cy="572494"/>
                <wp:effectExtent l="19050" t="19050" r="38100" b="37465"/>
                <wp:wrapNone/>
                <wp:docPr id="16396" name="Flecha izquierda y derecha 16396"/>
                <wp:cNvGraphicFramePr/>
                <a:graphic xmlns:a="http://schemas.openxmlformats.org/drawingml/2006/main">
                  <a:graphicData uri="http://schemas.microsoft.com/office/word/2010/wordprocessingShape">
                    <wps:wsp>
                      <wps:cNvSpPr/>
                      <wps:spPr>
                        <a:xfrm>
                          <a:off x="0" y="0"/>
                          <a:ext cx="6687047" cy="572494"/>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32052" w:rsidRDefault="00232052" w:rsidP="00827CA6">
                            <w:r>
                              <w:t>1493           1503         1524       1535          1541            1542          1609          1700          1717         1767        1776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izquierda y derecha 16396" o:spid="_x0000_s1054" type="#_x0000_t69" style="position:absolute;left:0;text-align:left;margin-left:-32.45pt;margin-top:12pt;width:526.55pt;height:45.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" adj="925" fillcolor="#5b9bd5 [3204]" strokecolor="#1f4d78 [1604]" strokeweight="1pt">
                <v:textbox>
                  <w:txbxContent>
                    <w:p w:rsidR="00232052" w:rsidRDefault="00232052" w:rsidP="00827CA6">
                      <w:r>
                        <w:t>1493           1503         1524       1535          1541            1542          1609          1700          1717         1767        1776</w:t>
                      </w:r>
                    </w:p>
                  </w:txbxContent>
                </v:textbox>
              </v:shape>
            </w:pict>
          </mc:Fallback>
        </mc:AlternateContent>
      </w:r>
    </w:p>
    <w:p w:rsidR="00827CA6" w:rsidRDefault="00827CA6" w:rsidP="00D07BC2">
      <w:pPr>
        <w:kinsoku w:val="0"/>
        <w:overflowPunct w:val="0"/>
        <w:spacing w:line="276" w:lineRule="auto"/>
        <w:ind w:left="142"/>
        <w:textAlignment w:val="baseline"/>
      </w:pPr>
    </w:p>
    <w:p w:rsidR="00827CA6" w:rsidRDefault="00827CA6" w:rsidP="00D07BC2">
      <w:pPr>
        <w:kinsoku w:val="0"/>
        <w:overflowPunct w:val="0"/>
        <w:spacing w:line="276" w:lineRule="auto"/>
        <w:ind w:left="142"/>
        <w:textAlignment w:val="baseline"/>
      </w:pPr>
    </w:p>
    <w:p w:rsidR="00827CA6" w:rsidRDefault="00827CA6" w:rsidP="00D07BC2">
      <w:pPr>
        <w:kinsoku w:val="0"/>
        <w:overflowPunct w:val="0"/>
        <w:spacing w:line="276" w:lineRule="auto"/>
        <w:ind w:left="142"/>
        <w:textAlignment w:val="baseline"/>
      </w:pPr>
    </w:p>
    <w:p w:rsidR="00D70CF1" w:rsidRDefault="00D70CF1" w:rsidP="00D07BC2">
      <w:pPr>
        <w:kinsoku w:val="0"/>
        <w:overflowPunct w:val="0"/>
        <w:spacing w:line="276" w:lineRule="auto"/>
        <w:ind w:left="142"/>
        <w:textAlignment w:val="baseline"/>
      </w:pPr>
    </w:p>
    <w:p w:rsidR="00D70CF1" w:rsidRDefault="00D70CF1" w:rsidP="00D07BC2">
      <w:pPr>
        <w:kinsoku w:val="0"/>
        <w:overflowPunct w:val="0"/>
        <w:spacing w:line="276" w:lineRule="auto"/>
        <w:ind w:left="142"/>
        <w:textAlignment w:val="baseline"/>
      </w:pPr>
    </w:p>
    <w:p w:rsidR="00D70CF1" w:rsidRDefault="00D70CF1" w:rsidP="00D07BC2">
      <w:pPr>
        <w:kinsoku w:val="0"/>
        <w:overflowPunct w:val="0"/>
        <w:spacing w:line="276" w:lineRule="auto"/>
        <w:ind w:left="142"/>
        <w:textAlignment w:val="baseline"/>
      </w:pPr>
    </w:p>
    <w:p w:rsidR="00FC717E" w:rsidRDefault="00906C78" w:rsidP="00D07BC2">
      <w:pPr>
        <w:kinsoku w:val="0"/>
        <w:overflowPunct w:val="0"/>
        <w:spacing w:line="276" w:lineRule="auto"/>
        <w:ind w:left="142"/>
        <w:textAlignment w:val="baseline"/>
      </w:pPr>
      <w:r>
        <w:t>3</w:t>
      </w:r>
      <w:r w:rsidR="00FC717E">
        <w:t>.-Que características de la colonización de América se pueden desprender de los hitos presentados en la el ordenador de tiempo.</w:t>
      </w:r>
      <w:r w:rsidR="001E6A1D">
        <w:t xml:space="preserve"> 2 </w:t>
      </w:r>
      <w:proofErr w:type="spellStart"/>
      <w:r w:rsidR="001E6A1D">
        <w:t>pts</w:t>
      </w:r>
      <w:proofErr w:type="spellEnd"/>
    </w:p>
    <w:p w:rsidR="00827CA6" w:rsidRDefault="00827CA6" w:rsidP="00D07BC2">
      <w:pPr>
        <w:kinsoku w:val="0"/>
        <w:overflowPunct w:val="0"/>
        <w:spacing w:line="276" w:lineRule="auto"/>
        <w:ind w:left="142"/>
        <w:textAlignment w:val="baseline"/>
      </w:pPr>
    </w:p>
    <w:p w:rsidR="001E211B" w:rsidRDefault="00D70CF1" w:rsidP="00D07BC2">
      <w:pPr>
        <w:kinsoku w:val="0"/>
        <w:overflowPunct w:val="0"/>
        <w:spacing w:line="276" w:lineRule="auto"/>
        <w:ind w:left="142"/>
        <w:textAlignment w:val="baseline"/>
        <w:rPr>
          <w:u w:val="single"/>
        </w:rPr>
      </w:pPr>
      <w:r>
        <w:t xml:space="preserve">TEXTO N ° </w:t>
      </w:r>
      <w:r w:rsidR="00456ECB">
        <w:t xml:space="preserve">1 </w:t>
      </w:r>
      <w:r>
        <w:t>Administración</w:t>
      </w:r>
      <w:r w:rsidR="00753566" w:rsidRPr="00D70CF1">
        <w:rPr>
          <w:u w:val="single"/>
        </w:rPr>
        <w:t xml:space="preserve"> territorial e institucionalidad colonial </w:t>
      </w:r>
    </w:p>
    <w:tbl>
      <w:tblPr>
        <w:tblStyle w:val="Tablaconcuadrcula"/>
        <w:tblW w:w="0" w:type="auto"/>
        <w:tblInd w:w="142" w:type="dxa"/>
        <w:tblLook w:val="04A0" w:firstRow="1" w:lastRow="0" w:firstColumn="1" w:lastColumn="0" w:noHBand="0" w:noVBand="1"/>
      </w:tblPr>
      <w:tblGrid>
        <w:gridCol w:w="8828"/>
      </w:tblGrid>
      <w:tr w:rsidR="00D70CF1" w:rsidTr="00D70CF1">
        <w:tc>
          <w:tcPr>
            <w:tcW w:w="8828" w:type="dxa"/>
          </w:tcPr>
          <w:p w:rsidR="00D70CF1" w:rsidRDefault="00D70CF1" w:rsidP="00E74A14">
            <w:pPr>
              <w:kinsoku w:val="0"/>
              <w:overflowPunct w:val="0"/>
              <w:spacing w:line="276" w:lineRule="auto"/>
              <w:ind w:left="142"/>
              <w:textAlignment w:val="baseline"/>
              <w:rPr>
                <w:u w:val="single"/>
              </w:rPr>
            </w:pPr>
            <w:r>
              <w:t xml:space="preserve">A lo largo del siglo XVI, los conquistadores fueron tomando posesión, en nombre del rey de España, de grandes extensiones territoriales del continente americano. Estas tierras, que quedaron bajo el control de la Corona española, pasaron a formar parte de su imperio ultramarino, cuyas colonias se ubicaron en América y en Asia, mientras que la metrópoli se encontraba en Europa. Gobernar este imperio no era tarea fácil por varias razones. La significativa distancia que separaba la metrópoli de sus colonias, el lento ritmo de las comunicaciones la gran extensión territorial de las regiones colonizadas y la diversidad cultural que presentaban quienes las habitaban entre otras .Para enfrentar estos obstáculos y ejercer el mando, la monarquía española dividió los territorios americanos que tenía bajo su poder en distintas unidades administrativas </w:t>
            </w:r>
            <w:r w:rsidR="00232052">
              <w:t>(virreinatos)</w:t>
            </w:r>
            <w:r w:rsidR="00E74A14">
              <w:t xml:space="preserve"> </w:t>
            </w:r>
            <w:r>
              <w:t>e implemento un complejo sistema de organización a cargo de diversas instituciones y funcionarios que representan los intereses de la colonia.</w:t>
            </w:r>
            <w:r w:rsidR="00232052">
              <w:t xml:space="preserve"> Instituciones en Espa</w:t>
            </w:r>
            <w:r w:rsidR="00E74A14">
              <w:t>ña como el Consejo de indias y la C</w:t>
            </w:r>
            <w:r w:rsidR="00232052">
              <w:t xml:space="preserve">asa de </w:t>
            </w:r>
            <w:r w:rsidR="00E74A14">
              <w:t>Contratación. E</w:t>
            </w:r>
            <w:r w:rsidR="00232052">
              <w:t xml:space="preserve">n </w:t>
            </w:r>
            <w:r w:rsidR="00E74A14">
              <w:t>América</w:t>
            </w:r>
            <w:r w:rsidR="00232052">
              <w:t xml:space="preserve"> </w:t>
            </w:r>
            <w:r w:rsidR="00E74A14">
              <w:t>instituciones como R</w:t>
            </w:r>
            <w:r w:rsidR="00232052">
              <w:t xml:space="preserve">eal </w:t>
            </w:r>
            <w:r w:rsidR="00E74A14">
              <w:t>audiencia,</w:t>
            </w:r>
            <w:r w:rsidR="00232052">
              <w:t xml:space="preserve"> Cabildo y funcionarios como el virrey y el gobernador entre otros.</w:t>
            </w:r>
          </w:p>
        </w:tc>
      </w:tr>
    </w:tbl>
    <w:p w:rsidR="00D70CF1" w:rsidRDefault="00D70CF1" w:rsidP="00D07BC2">
      <w:pPr>
        <w:kinsoku w:val="0"/>
        <w:overflowPunct w:val="0"/>
        <w:spacing w:line="276" w:lineRule="auto"/>
        <w:ind w:left="142"/>
        <w:textAlignment w:val="baseline"/>
        <w:rPr>
          <w:u w:val="single"/>
        </w:rPr>
      </w:pPr>
    </w:p>
    <w:p w:rsidR="002E014E" w:rsidRDefault="00232052" w:rsidP="00BC3275">
      <w:pPr>
        <w:kinsoku w:val="0"/>
        <w:overflowPunct w:val="0"/>
        <w:spacing w:line="276" w:lineRule="auto"/>
        <w:textAlignment w:val="baseline"/>
        <w:rPr>
          <w:noProof/>
          <w:lang w:eastAsia="es-CL"/>
        </w:rPr>
      </w:pPr>
      <w:r>
        <w:t>4.-</w:t>
      </w:r>
      <w:r w:rsidR="002679AE">
        <w:t xml:space="preserve"> </w:t>
      </w:r>
      <w:r>
        <w:t>Por qué</w:t>
      </w:r>
      <w:r w:rsidR="002679AE">
        <w:t xml:space="preserve"> </w:t>
      </w:r>
      <w:r>
        <w:t xml:space="preserve">el imperio español </w:t>
      </w:r>
      <w:r w:rsidR="002679AE">
        <w:t xml:space="preserve">se </w:t>
      </w:r>
      <w:r>
        <w:t>complicó en gobernar las</w:t>
      </w:r>
      <w:r w:rsidR="002679AE">
        <w:t xml:space="preserve"> colonias</w:t>
      </w:r>
      <w:r>
        <w:t xml:space="preserve"> en América</w:t>
      </w:r>
      <w:proofErr w:type="gramStart"/>
      <w:r>
        <w:t>?</w:t>
      </w:r>
      <w:proofErr w:type="gramEnd"/>
      <w:r>
        <w:rPr>
          <w:noProof/>
          <w:lang w:eastAsia="es-CL"/>
        </w:rPr>
        <w:t xml:space="preserve">  </w:t>
      </w:r>
      <w:r w:rsidR="001E6A1D">
        <w:rPr>
          <w:noProof/>
          <w:lang w:eastAsia="es-CL"/>
        </w:rPr>
        <w:t xml:space="preserve"> 2 pts</w:t>
      </w:r>
    </w:p>
    <w:p w:rsidR="00E74A14" w:rsidRDefault="00CA1A58" w:rsidP="00BC3275">
      <w:pPr>
        <w:kinsoku w:val="0"/>
        <w:overflowPunct w:val="0"/>
        <w:spacing w:line="276" w:lineRule="auto"/>
        <w:textAlignment w:val="baseline"/>
        <w:rPr>
          <w:noProof/>
          <w:lang w:eastAsia="es-CL"/>
        </w:rPr>
      </w:pPr>
      <w:r>
        <w:rPr>
          <w:noProof/>
          <w:lang w:eastAsia="es-CL"/>
        </w:rPr>
        <w:lastRenderedPageBreak/>
        <w:t>5.- A</w:t>
      </w:r>
      <w:r w:rsidR="00E74A14">
        <w:rPr>
          <w:noProof/>
          <w:lang w:eastAsia="es-CL"/>
        </w:rPr>
        <w:t>poyado de su texto complete el siguiente cuadro con las instituciones ,</w:t>
      </w:r>
      <w:r>
        <w:rPr>
          <w:noProof/>
          <w:lang w:eastAsia="es-CL"/>
        </w:rPr>
        <w:t xml:space="preserve"> </w:t>
      </w:r>
      <w:r w:rsidR="00E74A14">
        <w:rPr>
          <w:noProof/>
          <w:lang w:eastAsia="es-CL"/>
        </w:rPr>
        <w:t>funcionarios y roles que tenian cada una de ellas.</w:t>
      </w:r>
      <w:r>
        <w:rPr>
          <w:noProof/>
          <w:lang w:eastAsia="es-CL"/>
        </w:rPr>
        <w:t xml:space="preserve"> </w:t>
      </w:r>
      <w:r w:rsidR="00E74A14">
        <w:rPr>
          <w:noProof/>
          <w:lang w:eastAsia="es-CL"/>
        </w:rPr>
        <w:t>pag 72</w:t>
      </w:r>
      <w:r w:rsidR="001E6A1D">
        <w:rPr>
          <w:noProof/>
          <w:lang w:eastAsia="es-CL"/>
        </w:rPr>
        <w:t xml:space="preserve">    1 pt c/u</w:t>
      </w:r>
    </w:p>
    <w:tbl>
      <w:tblPr>
        <w:tblStyle w:val="Tablaconcuadrcula"/>
        <w:tblW w:w="0" w:type="auto"/>
        <w:tblLook w:val="04A0" w:firstRow="1" w:lastRow="0" w:firstColumn="1" w:lastColumn="0" w:noHBand="0" w:noVBand="1"/>
      </w:tblPr>
      <w:tblGrid>
        <w:gridCol w:w="2547"/>
        <w:gridCol w:w="6281"/>
      </w:tblGrid>
      <w:tr w:rsidR="00E74A14" w:rsidTr="00E74A14">
        <w:tc>
          <w:tcPr>
            <w:tcW w:w="8828" w:type="dxa"/>
            <w:gridSpan w:val="2"/>
          </w:tcPr>
          <w:p w:rsidR="00E74A14" w:rsidRPr="00CA1A58" w:rsidRDefault="00E74A14" w:rsidP="00CA1A58">
            <w:pPr>
              <w:kinsoku w:val="0"/>
              <w:overflowPunct w:val="0"/>
              <w:spacing w:line="276" w:lineRule="auto"/>
              <w:jc w:val="center"/>
              <w:textAlignment w:val="baseline"/>
              <w:rPr>
                <w:b/>
                <w:noProof/>
                <w:lang w:eastAsia="es-CL"/>
              </w:rPr>
            </w:pPr>
            <w:r w:rsidRPr="00CA1A58">
              <w:rPr>
                <w:b/>
                <w:noProof/>
                <w:lang w:eastAsia="es-CL"/>
              </w:rPr>
              <w:t>ESPAÑA</w:t>
            </w:r>
          </w:p>
        </w:tc>
      </w:tr>
      <w:tr w:rsidR="00E74A14" w:rsidTr="00CA1A58">
        <w:tc>
          <w:tcPr>
            <w:tcW w:w="2547" w:type="dxa"/>
          </w:tcPr>
          <w:p w:rsidR="00E74A14" w:rsidRDefault="00E74A14" w:rsidP="00BC3275">
            <w:pPr>
              <w:kinsoku w:val="0"/>
              <w:overflowPunct w:val="0"/>
              <w:spacing w:line="276" w:lineRule="auto"/>
              <w:textAlignment w:val="baseline"/>
              <w:rPr>
                <w:noProof/>
                <w:lang w:eastAsia="es-CL"/>
              </w:rPr>
            </w:pPr>
            <w:r>
              <w:rPr>
                <w:noProof/>
                <w:lang w:eastAsia="es-CL"/>
              </w:rPr>
              <w:t>REY</w:t>
            </w:r>
          </w:p>
        </w:tc>
        <w:tc>
          <w:tcPr>
            <w:tcW w:w="6281" w:type="dxa"/>
          </w:tcPr>
          <w:p w:rsidR="00E74A14" w:rsidRDefault="00E74A14" w:rsidP="00BC3275">
            <w:pPr>
              <w:kinsoku w:val="0"/>
              <w:overflowPunct w:val="0"/>
              <w:spacing w:line="276" w:lineRule="auto"/>
              <w:textAlignment w:val="baseline"/>
              <w:rPr>
                <w:noProof/>
                <w:lang w:eastAsia="es-CL"/>
              </w:rPr>
            </w:pPr>
          </w:p>
        </w:tc>
      </w:tr>
      <w:tr w:rsidR="00E74A14" w:rsidTr="00CA1A58">
        <w:tc>
          <w:tcPr>
            <w:tcW w:w="2547" w:type="dxa"/>
          </w:tcPr>
          <w:p w:rsidR="00E74A14" w:rsidRDefault="00E74A14" w:rsidP="00BC3275">
            <w:pPr>
              <w:kinsoku w:val="0"/>
              <w:overflowPunct w:val="0"/>
              <w:spacing w:line="276" w:lineRule="auto"/>
              <w:textAlignment w:val="baseline"/>
              <w:rPr>
                <w:noProof/>
                <w:lang w:eastAsia="es-CL"/>
              </w:rPr>
            </w:pPr>
            <w:r>
              <w:rPr>
                <w:noProof/>
                <w:lang w:eastAsia="es-CL"/>
              </w:rPr>
              <w:t>CONSEJO DE INDIAS</w:t>
            </w:r>
          </w:p>
          <w:p w:rsidR="00CA1A58" w:rsidRDefault="00CA1A58" w:rsidP="00BC3275">
            <w:pPr>
              <w:kinsoku w:val="0"/>
              <w:overflowPunct w:val="0"/>
              <w:spacing w:line="276" w:lineRule="auto"/>
              <w:textAlignment w:val="baseline"/>
              <w:rPr>
                <w:noProof/>
                <w:lang w:eastAsia="es-CL"/>
              </w:rPr>
            </w:pPr>
          </w:p>
        </w:tc>
        <w:tc>
          <w:tcPr>
            <w:tcW w:w="6281" w:type="dxa"/>
          </w:tcPr>
          <w:p w:rsidR="00E74A14" w:rsidRDefault="00E74A14" w:rsidP="00BC3275">
            <w:pPr>
              <w:kinsoku w:val="0"/>
              <w:overflowPunct w:val="0"/>
              <w:spacing w:line="276" w:lineRule="auto"/>
              <w:textAlignment w:val="baseline"/>
              <w:rPr>
                <w:noProof/>
                <w:lang w:eastAsia="es-CL"/>
              </w:rPr>
            </w:pPr>
          </w:p>
        </w:tc>
      </w:tr>
      <w:tr w:rsidR="00E74A14" w:rsidTr="00CA1A58">
        <w:tc>
          <w:tcPr>
            <w:tcW w:w="2547" w:type="dxa"/>
          </w:tcPr>
          <w:p w:rsidR="00E74A14" w:rsidRDefault="00E74A14" w:rsidP="00BC3275">
            <w:pPr>
              <w:kinsoku w:val="0"/>
              <w:overflowPunct w:val="0"/>
              <w:spacing w:line="276" w:lineRule="auto"/>
              <w:textAlignment w:val="baseline"/>
              <w:rPr>
                <w:noProof/>
                <w:lang w:eastAsia="es-CL"/>
              </w:rPr>
            </w:pPr>
            <w:r>
              <w:rPr>
                <w:noProof/>
                <w:lang w:eastAsia="es-CL"/>
              </w:rPr>
              <w:t>CASA DE CONTRATACION</w:t>
            </w:r>
          </w:p>
          <w:p w:rsidR="00CA1A58" w:rsidRDefault="00CA1A58" w:rsidP="00BC3275">
            <w:pPr>
              <w:kinsoku w:val="0"/>
              <w:overflowPunct w:val="0"/>
              <w:spacing w:line="276" w:lineRule="auto"/>
              <w:textAlignment w:val="baseline"/>
              <w:rPr>
                <w:noProof/>
                <w:lang w:eastAsia="es-CL"/>
              </w:rPr>
            </w:pPr>
          </w:p>
        </w:tc>
        <w:tc>
          <w:tcPr>
            <w:tcW w:w="6281" w:type="dxa"/>
          </w:tcPr>
          <w:p w:rsidR="00E74A14" w:rsidRDefault="00E74A14" w:rsidP="00BC3275">
            <w:pPr>
              <w:kinsoku w:val="0"/>
              <w:overflowPunct w:val="0"/>
              <w:spacing w:line="276" w:lineRule="auto"/>
              <w:textAlignment w:val="baseline"/>
              <w:rPr>
                <w:noProof/>
                <w:lang w:eastAsia="es-CL"/>
              </w:rPr>
            </w:pPr>
          </w:p>
        </w:tc>
      </w:tr>
      <w:tr w:rsidR="00E74A14" w:rsidTr="00E74A14">
        <w:tc>
          <w:tcPr>
            <w:tcW w:w="8828" w:type="dxa"/>
            <w:gridSpan w:val="2"/>
          </w:tcPr>
          <w:p w:rsidR="00E74A14" w:rsidRPr="00CA1A58" w:rsidRDefault="00E74A14" w:rsidP="00CA1A58">
            <w:pPr>
              <w:kinsoku w:val="0"/>
              <w:overflowPunct w:val="0"/>
              <w:spacing w:line="276" w:lineRule="auto"/>
              <w:jc w:val="center"/>
              <w:textAlignment w:val="baseline"/>
              <w:rPr>
                <w:b/>
                <w:noProof/>
                <w:lang w:eastAsia="es-CL"/>
              </w:rPr>
            </w:pPr>
            <w:r w:rsidRPr="00CA1A58">
              <w:rPr>
                <w:b/>
                <w:noProof/>
                <w:lang w:eastAsia="es-CL"/>
              </w:rPr>
              <w:t>AMERICA</w:t>
            </w:r>
          </w:p>
        </w:tc>
      </w:tr>
      <w:tr w:rsidR="00E74A14" w:rsidTr="00CA1A58">
        <w:tc>
          <w:tcPr>
            <w:tcW w:w="2547" w:type="dxa"/>
          </w:tcPr>
          <w:p w:rsidR="00E74A14" w:rsidRDefault="00E74A14" w:rsidP="00BC3275">
            <w:pPr>
              <w:kinsoku w:val="0"/>
              <w:overflowPunct w:val="0"/>
              <w:spacing w:line="276" w:lineRule="auto"/>
              <w:textAlignment w:val="baseline"/>
              <w:rPr>
                <w:noProof/>
                <w:lang w:eastAsia="es-CL"/>
              </w:rPr>
            </w:pPr>
            <w:r>
              <w:rPr>
                <w:noProof/>
                <w:lang w:eastAsia="es-CL"/>
              </w:rPr>
              <w:t>VIRREY</w:t>
            </w:r>
          </w:p>
        </w:tc>
        <w:tc>
          <w:tcPr>
            <w:tcW w:w="6281" w:type="dxa"/>
          </w:tcPr>
          <w:p w:rsidR="00E74A14" w:rsidRDefault="00E74A14" w:rsidP="00BC3275">
            <w:pPr>
              <w:kinsoku w:val="0"/>
              <w:overflowPunct w:val="0"/>
              <w:spacing w:line="276" w:lineRule="auto"/>
              <w:textAlignment w:val="baseline"/>
              <w:rPr>
                <w:noProof/>
                <w:lang w:eastAsia="es-CL"/>
              </w:rPr>
            </w:pPr>
          </w:p>
        </w:tc>
      </w:tr>
      <w:tr w:rsidR="00E74A14" w:rsidTr="00CA1A58">
        <w:tc>
          <w:tcPr>
            <w:tcW w:w="2547" w:type="dxa"/>
          </w:tcPr>
          <w:p w:rsidR="00E74A14" w:rsidRDefault="00E74A14" w:rsidP="00BC3275">
            <w:pPr>
              <w:kinsoku w:val="0"/>
              <w:overflowPunct w:val="0"/>
              <w:spacing w:line="276" w:lineRule="auto"/>
              <w:textAlignment w:val="baseline"/>
              <w:rPr>
                <w:noProof/>
                <w:lang w:eastAsia="es-CL"/>
              </w:rPr>
            </w:pPr>
            <w:r>
              <w:rPr>
                <w:noProof/>
                <w:lang w:eastAsia="es-CL"/>
              </w:rPr>
              <w:t>REAL AUDINECIA</w:t>
            </w:r>
          </w:p>
          <w:p w:rsidR="00CA1A58" w:rsidRDefault="00CA1A58" w:rsidP="00BC3275">
            <w:pPr>
              <w:kinsoku w:val="0"/>
              <w:overflowPunct w:val="0"/>
              <w:spacing w:line="276" w:lineRule="auto"/>
              <w:textAlignment w:val="baseline"/>
              <w:rPr>
                <w:noProof/>
                <w:lang w:eastAsia="es-CL"/>
              </w:rPr>
            </w:pPr>
          </w:p>
        </w:tc>
        <w:tc>
          <w:tcPr>
            <w:tcW w:w="6281" w:type="dxa"/>
          </w:tcPr>
          <w:p w:rsidR="00E74A14" w:rsidRDefault="00E74A14" w:rsidP="00BC3275">
            <w:pPr>
              <w:kinsoku w:val="0"/>
              <w:overflowPunct w:val="0"/>
              <w:spacing w:line="276" w:lineRule="auto"/>
              <w:textAlignment w:val="baseline"/>
              <w:rPr>
                <w:noProof/>
                <w:lang w:eastAsia="es-CL"/>
              </w:rPr>
            </w:pPr>
          </w:p>
        </w:tc>
      </w:tr>
      <w:tr w:rsidR="00E74A14" w:rsidTr="00CA1A58">
        <w:tc>
          <w:tcPr>
            <w:tcW w:w="2547" w:type="dxa"/>
          </w:tcPr>
          <w:p w:rsidR="00E74A14" w:rsidRDefault="00E74A14" w:rsidP="00BC3275">
            <w:pPr>
              <w:kinsoku w:val="0"/>
              <w:overflowPunct w:val="0"/>
              <w:spacing w:line="276" w:lineRule="auto"/>
              <w:textAlignment w:val="baseline"/>
              <w:rPr>
                <w:noProof/>
                <w:lang w:eastAsia="es-CL"/>
              </w:rPr>
            </w:pPr>
            <w:r>
              <w:rPr>
                <w:noProof/>
                <w:lang w:eastAsia="es-CL"/>
              </w:rPr>
              <w:t>GOBERNADOR</w:t>
            </w:r>
          </w:p>
          <w:p w:rsidR="00CA1A58" w:rsidRDefault="00CA1A58" w:rsidP="00BC3275">
            <w:pPr>
              <w:kinsoku w:val="0"/>
              <w:overflowPunct w:val="0"/>
              <w:spacing w:line="276" w:lineRule="auto"/>
              <w:textAlignment w:val="baseline"/>
              <w:rPr>
                <w:noProof/>
                <w:lang w:eastAsia="es-CL"/>
              </w:rPr>
            </w:pPr>
          </w:p>
        </w:tc>
        <w:tc>
          <w:tcPr>
            <w:tcW w:w="6281" w:type="dxa"/>
          </w:tcPr>
          <w:p w:rsidR="00E74A14" w:rsidRDefault="00E74A14" w:rsidP="00BC3275">
            <w:pPr>
              <w:kinsoku w:val="0"/>
              <w:overflowPunct w:val="0"/>
              <w:spacing w:line="276" w:lineRule="auto"/>
              <w:textAlignment w:val="baseline"/>
              <w:rPr>
                <w:noProof/>
                <w:lang w:eastAsia="es-CL"/>
              </w:rPr>
            </w:pPr>
          </w:p>
        </w:tc>
      </w:tr>
      <w:tr w:rsidR="00E74A14" w:rsidTr="00CA1A58">
        <w:tc>
          <w:tcPr>
            <w:tcW w:w="2547" w:type="dxa"/>
          </w:tcPr>
          <w:p w:rsidR="00E74A14" w:rsidRDefault="00E74A14" w:rsidP="00BC3275">
            <w:pPr>
              <w:kinsoku w:val="0"/>
              <w:overflowPunct w:val="0"/>
              <w:spacing w:line="276" w:lineRule="auto"/>
              <w:textAlignment w:val="baseline"/>
              <w:rPr>
                <w:noProof/>
                <w:lang w:eastAsia="es-CL"/>
              </w:rPr>
            </w:pPr>
            <w:r>
              <w:rPr>
                <w:noProof/>
                <w:lang w:eastAsia="es-CL"/>
              </w:rPr>
              <w:t>CABILDO</w:t>
            </w:r>
          </w:p>
          <w:p w:rsidR="00CA1A58" w:rsidRDefault="00CA1A58" w:rsidP="00BC3275">
            <w:pPr>
              <w:kinsoku w:val="0"/>
              <w:overflowPunct w:val="0"/>
              <w:spacing w:line="276" w:lineRule="auto"/>
              <w:textAlignment w:val="baseline"/>
              <w:rPr>
                <w:noProof/>
                <w:lang w:eastAsia="es-CL"/>
              </w:rPr>
            </w:pPr>
          </w:p>
        </w:tc>
        <w:tc>
          <w:tcPr>
            <w:tcW w:w="6281" w:type="dxa"/>
          </w:tcPr>
          <w:p w:rsidR="00E74A14" w:rsidRDefault="00E74A14" w:rsidP="00BC3275">
            <w:pPr>
              <w:kinsoku w:val="0"/>
              <w:overflowPunct w:val="0"/>
              <w:spacing w:line="276" w:lineRule="auto"/>
              <w:textAlignment w:val="baseline"/>
              <w:rPr>
                <w:noProof/>
                <w:lang w:eastAsia="es-CL"/>
              </w:rPr>
            </w:pPr>
          </w:p>
        </w:tc>
      </w:tr>
    </w:tbl>
    <w:p w:rsidR="00E74A14" w:rsidRPr="00CA1A58" w:rsidRDefault="00CA1A58" w:rsidP="00CA1A58">
      <w:pPr>
        <w:autoSpaceDE w:val="0"/>
        <w:autoSpaceDN w:val="0"/>
        <w:adjustRightInd w:val="0"/>
        <w:spacing w:after="0" w:line="240" w:lineRule="auto"/>
        <w:rPr>
          <w:rFonts w:asciiTheme="majorHAnsi" w:hAnsiTheme="majorHAnsi" w:cstheme="majorHAnsi"/>
          <w:noProof/>
          <w:sz w:val="24"/>
          <w:szCs w:val="24"/>
          <w:lang w:eastAsia="es-CL"/>
        </w:rPr>
      </w:pPr>
      <w:r>
        <w:rPr>
          <w:noProof/>
          <w:lang w:eastAsia="es-CL"/>
        </w:rPr>
        <w:drawing>
          <wp:anchor distT="0" distB="0" distL="114300" distR="114300" simplePos="0" relativeHeight="251757568" behindDoc="0" locked="0" layoutInCell="1" allowOverlap="1" wp14:anchorId="3BF6BB52" wp14:editId="037D0D16">
            <wp:simplePos x="0" y="0"/>
            <wp:positionH relativeFrom="column">
              <wp:posOffset>3132814</wp:posOffset>
            </wp:positionH>
            <wp:positionV relativeFrom="paragraph">
              <wp:posOffset>517166</wp:posOffset>
            </wp:positionV>
            <wp:extent cx="2571750" cy="3307976"/>
            <wp:effectExtent l="0" t="0" r="0" b="6985"/>
            <wp:wrapSquare wrapText="bothSides"/>
            <wp:docPr id="16403" name="Imagen 16403" descr="Preparando mi prueba la col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parando mi prueba la colonia"/>
                    <pic:cNvPicPr>
                      <a:picLocks noChangeAspect="1" noChangeArrowheads="1"/>
                    </pic:cNvPicPr>
                  </pic:nvPicPr>
                  <pic:blipFill rotWithShape="1">
                    <a:blip r:embed="rId10">
                      <a:extLst>
                        <a:ext uri="{28A0092B-C50C-407E-A947-70E740481C1C}">
                          <a14:useLocalDpi xmlns:a14="http://schemas.microsoft.com/office/drawing/2010/main" val="0"/>
                        </a:ext>
                      </a:extLst>
                    </a:blip>
                    <a:srcRect l="12222" t="12473" r="9013" b="15934"/>
                    <a:stretch/>
                  </pic:blipFill>
                  <pic:spPr bwMode="auto">
                    <a:xfrm>
                      <a:off x="0" y="0"/>
                      <a:ext cx="2571750" cy="33079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1A58">
        <w:rPr>
          <w:rFonts w:asciiTheme="majorHAnsi" w:hAnsiTheme="majorHAnsi" w:cstheme="majorHAnsi"/>
          <w:color w:val="000000"/>
          <w:sz w:val="24"/>
          <w:szCs w:val="24"/>
        </w:rPr>
        <w:t>Entre los siglos XVI y XVII, nacen el virreinato de Nueva España y</w:t>
      </w:r>
      <w:r>
        <w:rPr>
          <w:rFonts w:asciiTheme="majorHAnsi" w:hAnsiTheme="majorHAnsi" w:cstheme="majorHAnsi"/>
          <w:color w:val="000000"/>
          <w:sz w:val="24"/>
          <w:szCs w:val="24"/>
        </w:rPr>
        <w:t xml:space="preserve"> </w:t>
      </w:r>
      <w:r w:rsidRPr="00CA1A58">
        <w:rPr>
          <w:rFonts w:asciiTheme="majorHAnsi" w:hAnsiTheme="majorHAnsi" w:cstheme="majorHAnsi"/>
          <w:color w:val="000000"/>
          <w:sz w:val="24"/>
          <w:szCs w:val="24"/>
        </w:rPr>
        <w:t xml:space="preserve">el </w:t>
      </w:r>
      <w:r>
        <w:rPr>
          <w:rFonts w:asciiTheme="majorHAnsi" w:hAnsiTheme="majorHAnsi" w:cstheme="majorHAnsi"/>
          <w:color w:val="000000"/>
          <w:sz w:val="24"/>
          <w:szCs w:val="24"/>
        </w:rPr>
        <w:t>del Perú</w:t>
      </w:r>
      <w:r w:rsidRPr="00CA1A58">
        <w:rPr>
          <w:rFonts w:asciiTheme="majorHAnsi" w:hAnsiTheme="majorHAnsi" w:cstheme="majorHAnsi"/>
          <w:color w:val="000000"/>
          <w:sz w:val="24"/>
          <w:szCs w:val="24"/>
        </w:rPr>
        <w:t>. Durante el siglo XVIII, este último fue dividido</w:t>
      </w:r>
      <w:r>
        <w:rPr>
          <w:rFonts w:asciiTheme="majorHAnsi" w:hAnsiTheme="majorHAnsi" w:cstheme="majorHAnsi"/>
          <w:color w:val="000000"/>
          <w:sz w:val="24"/>
          <w:szCs w:val="24"/>
        </w:rPr>
        <w:t xml:space="preserve"> </w:t>
      </w:r>
      <w:r w:rsidRPr="00CA1A58">
        <w:rPr>
          <w:rFonts w:asciiTheme="majorHAnsi" w:hAnsiTheme="majorHAnsi" w:cstheme="majorHAnsi"/>
          <w:color w:val="000000"/>
          <w:sz w:val="24"/>
          <w:szCs w:val="24"/>
        </w:rPr>
        <w:t>y se formaron el virreinato de Nueva Granada y el virreinato del</w:t>
      </w:r>
      <w:r>
        <w:rPr>
          <w:rFonts w:asciiTheme="majorHAnsi" w:hAnsiTheme="majorHAnsi" w:cstheme="majorHAnsi"/>
          <w:color w:val="000000"/>
          <w:sz w:val="24"/>
          <w:szCs w:val="24"/>
        </w:rPr>
        <w:t xml:space="preserve"> </w:t>
      </w:r>
      <w:r w:rsidRPr="00CA1A58">
        <w:rPr>
          <w:rFonts w:asciiTheme="majorHAnsi" w:hAnsiTheme="majorHAnsi" w:cstheme="majorHAnsi"/>
          <w:color w:val="000000"/>
          <w:sz w:val="24"/>
          <w:szCs w:val="24"/>
        </w:rPr>
        <w:t>Río de la Plata</w:t>
      </w:r>
      <w:r>
        <w:rPr>
          <w:rFonts w:asciiTheme="majorHAnsi" w:hAnsiTheme="majorHAnsi" w:cstheme="majorHAnsi"/>
          <w:color w:val="000000"/>
          <w:sz w:val="24"/>
          <w:szCs w:val="24"/>
        </w:rPr>
        <w:t xml:space="preserve">. </w:t>
      </w:r>
    </w:p>
    <w:p w:rsidR="00CA1A58" w:rsidRDefault="00CA1A58" w:rsidP="00BC3275">
      <w:pPr>
        <w:kinsoku w:val="0"/>
        <w:overflowPunct w:val="0"/>
        <w:spacing w:line="276" w:lineRule="auto"/>
        <w:textAlignment w:val="baseline"/>
        <w:rPr>
          <w:noProof/>
          <w:lang w:eastAsia="es-CL"/>
        </w:rPr>
      </w:pPr>
    </w:p>
    <w:p w:rsidR="00E74A14" w:rsidRDefault="00012641" w:rsidP="00BC3275">
      <w:pPr>
        <w:kinsoku w:val="0"/>
        <w:overflowPunct w:val="0"/>
        <w:spacing w:line="276" w:lineRule="auto"/>
        <w:textAlignment w:val="baseline"/>
        <w:rPr>
          <w:noProof/>
          <w:lang w:eastAsia="es-CL"/>
        </w:rPr>
      </w:pPr>
      <w:r>
        <w:rPr>
          <w:noProof/>
          <w:lang w:eastAsia="es-CL"/>
        </w:rPr>
        <w:drawing>
          <wp:anchor distT="0" distB="0" distL="114300" distR="114300" simplePos="0" relativeHeight="251758592" behindDoc="1" locked="0" layoutInCell="1" allowOverlap="1">
            <wp:simplePos x="0" y="0"/>
            <wp:positionH relativeFrom="column">
              <wp:posOffset>-460541</wp:posOffset>
            </wp:positionH>
            <wp:positionV relativeFrom="paragraph">
              <wp:posOffset>521197</wp:posOffset>
            </wp:positionV>
            <wp:extent cx="3339465" cy="2146935"/>
            <wp:effectExtent l="0" t="0" r="0" b="5715"/>
            <wp:wrapTight wrapText="bothSides">
              <wp:wrapPolygon edited="0">
                <wp:start x="0" y="0"/>
                <wp:lineTo x="0" y="21466"/>
                <wp:lineTo x="21440" y="21466"/>
                <wp:lineTo x="21440" y="0"/>
                <wp:lineTo x="0" y="0"/>
              </wp:wrapPolygon>
            </wp:wrapTight>
            <wp:docPr id="16404" name="Imagen 16404" descr="https://3.bp.blogspot.com/_uheNlUAGBA8/TAW6KAzbWUI/AAAAAAAAChA/NJZX2AGzts8/s400/DIAST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_uheNlUAGBA8/TAW6KAzbWUI/AAAAAAAAChA/NJZX2AGzts8/s400/DIASTIA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9465" cy="2146935"/>
                    </a:xfrm>
                    <a:prstGeom prst="rect">
                      <a:avLst/>
                    </a:prstGeom>
                    <a:noFill/>
                    <a:ln>
                      <a:noFill/>
                    </a:ln>
                  </pic:spPr>
                </pic:pic>
              </a:graphicData>
            </a:graphic>
            <wp14:sizeRelH relativeFrom="page">
              <wp14:pctWidth>0</wp14:pctWidth>
            </wp14:sizeRelH>
            <wp14:sizeRelV relativeFrom="page">
              <wp14:pctHeight>0</wp14:pctHeight>
            </wp14:sizeRelV>
          </wp:anchor>
        </w:drawing>
      </w:r>
      <w:r w:rsidR="00CA1A58">
        <w:rPr>
          <w:noProof/>
          <w:lang w:eastAsia="es-CL"/>
        </w:rPr>
        <w:t>6.-Colorea el mapa mudo, utilizando el modelo</w:t>
      </w:r>
      <w:r>
        <w:rPr>
          <w:noProof/>
          <w:lang w:eastAsia="es-CL"/>
        </w:rPr>
        <w:t xml:space="preserve"> de la dinstia Borbon.</w:t>
      </w:r>
      <w:r w:rsidR="00CA1A58">
        <w:rPr>
          <w:noProof/>
          <w:lang w:eastAsia="es-CL"/>
        </w:rPr>
        <w:t xml:space="preserve">  </w:t>
      </w:r>
      <w:r w:rsidR="001E6A1D">
        <w:rPr>
          <w:noProof/>
          <w:lang w:eastAsia="es-CL"/>
        </w:rPr>
        <w:t>1 pt</w:t>
      </w:r>
    </w:p>
    <w:p w:rsidR="00012641" w:rsidRDefault="00012641" w:rsidP="00012641">
      <w:pPr>
        <w:kinsoku w:val="0"/>
        <w:overflowPunct w:val="0"/>
        <w:spacing w:line="276" w:lineRule="auto"/>
        <w:textAlignment w:val="baseline"/>
        <w:rPr>
          <w:rFonts w:asciiTheme="majorHAnsi" w:hAnsiTheme="majorHAnsi" w:cstheme="majorHAnsi"/>
          <w:color w:val="000000"/>
          <w:sz w:val="24"/>
          <w:szCs w:val="24"/>
        </w:rPr>
      </w:pPr>
    </w:p>
    <w:p w:rsidR="00CA1A58" w:rsidRDefault="00CA1A58" w:rsidP="00012641">
      <w:pPr>
        <w:kinsoku w:val="0"/>
        <w:overflowPunct w:val="0"/>
        <w:spacing w:line="276" w:lineRule="auto"/>
        <w:textAlignment w:val="baseline"/>
        <w:rPr>
          <w:rFonts w:asciiTheme="majorHAnsi" w:hAnsiTheme="majorHAnsi" w:cstheme="majorHAnsi"/>
          <w:color w:val="000000"/>
          <w:sz w:val="24"/>
          <w:szCs w:val="24"/>
        </w:rPr>
      </w:pPr>
      <w:r w:rsidRPr="00CA1A58">
        <w:rPr>
          <w:rFonts w:asciiTheme="majorHAnsi" w:hAnsiTheme="majorHAnsi" w:cstheme="majorHAnsi"/>
          <w:color w:val="000000"/>
          <w:sz w:val="24"/>
          <w:szCs w:val="24"/>
        </w:rPr>
        <w:t>7.- ¿De qué virreinato dependía el territorio chileno</w:t>
      </w:r>
      <w:r w:rsidR="00012641">
        <w:rPr>
          <w:rFonts w:asciiTheme="majorHAnsi" w:hAnsiTheme="majorHAnsi" w:cstheme="majorHAnsi"/>
          <w:color w:val="000000"/>
          <w:sz w:val="24"/>
          <w:szCs w:val="24"/>
        </w:rPr>
        <w:t xml:space="preserve"> durante la dinastía Habsburgo</w:t>
      </w:r>
      <w:r w:rsidRPr="00CA1A58">
        <w:rPr>
          <w:rFonts w:asciiTheme="majorHAnsi" w:hAnsiTheme="majorHAnsi" w:cstheme="majorHAnsi"/>
          <w:color w:val="000000"/>
          <w:sz w:val="24"/>
          <w:szCs w:val="24"/>
        </w:rPr>
        <w:t xml:space="preserve">? </w:t>
      </w:r>
      <w:r w:rsidR="001E6A1D">
        <w:rPr>
          <w:rFonts w:asciiTheme="majorHAnsi" w:hAnsiTheme="majorHAnsi" w:cstheme="majorHAnsi"/>
          <w:color w:val="000000"/>
          <w:sz w:val="24"/>
          <w:szCs w:val="24"/>
        </w:rPr>
        <w:t xml:space="preserve"> 1 pt</w:t>
      </w:r>
    </w:p>
    <w:p w:rsidR="00CA1A58" w:rsidRPr="00CA1A58" w:rsidRDefault="00CA1A58" w:rsidP="00CA1A58">
      <w:pPr>
        <w:autoSpaceDE w:val="0"/>
        <w:autoSpaceDN w:val="0"/>
        <w:adjustRightInd w:val="0"/>
        <w:spacing w:after="0" w:line="240" w:lineRule="auto"/>
        <w:rPr>
          <w:rFonts w:asciiTheme="majorHAnsi" w:hAnsiTheme="majorHAnsi" w:cstheme="majorHAnsi"/>
          <w:bCs/>
          <w:color w:val="FF1A33"/>
          <w:sz w:val="24"/>
          <w:szCs w:val="24"/>
        </w:rPr>
      </w:pPr>
    </w:p>
    <w:p w:rsidR="00E74A14" w:rsidRPr="00CA1A58" w:rsidRDefault="00CA1A58" w:rsidP="00CA1A58">
      <w:pPr>
        <w:autoSpaceDE w:val="0"/>
        <w:autoSpaceDN w:val="0"/>
        <w:adjustRightInd w:val="0"/>
        <w:spacing w:after="0" w:line="240" w:lineRule="auto"/>
        <w:rPr>
          <w:rFonts w:asciiTheme="majorHAnsi" w:hAnsiTheme="majorHAnsi" w:cstheme="majorHAnsi"/>
          <w:color w:val="000000"/>
          <w:sz w:val="24"/>
          <w:szCs w:val="24"/>
        </w:rPr>
      </w:pPr>
      <w:r w:rsidRPr="00CA1A58">
        <w:rPr>
          <w:rFonts w:asciiTheme="majorHAnsi" w:hAnsiTheme="majorHAnsi" w:cstheme="majorHAnsi"/>
          <w:bCs/>
          <w:sz w:val="24"/>
          <w:szCs w:val="24"/>
        </w:rPr>
        <w:t xml:space="preserve">8.- </w:t>
      </w:r>
      <w:r w:rsidRPr="00CA1A58">
        <w:rPr>
          <w:rFonts w:asciiTheme="majorHAnsi" w:hAnsiTheme="majorHAnsi" w:cstheme="majorHAnsi"/>
          <w:color w:val="000000"/>
          <w:sz w:val="24"/>
          <w:szCs w:val="24"/>
        </w:rPr>
        <w:t>¿Por qué Chile habrá sido una gobernación y una capitanía general?</w:t>
      </w:r>
      <w:r w:rsidR="001E6A1D">
        <w:rPr>
          <w:rFonts w:asciiTheme="majorHAnsi" w:hAnsiTheme="majorHAnsi" w:cstheme="majorHAnsi"/>
          <w:color w:val="000000"/>
          <w:sz w:val="24"/>
          <w:szCs w:val="24"/>
        </w:rPr>
        <w:t xml:space="preserve"> 1 pt</w:t>
      </w:r>
    </w:p>
    <w:p w:rsidR="00CA1A58" w:rsidRDefault="00CA1A58" w:rsidP="00CA1A58">
      <w:pPr>
        <w:autoSpaceDE w:val="0"/>
        <w:autoSpaceDN w:val="0"/>
        <w:adjustRightInd w:val="0"/>
        <w:spacing w:after="0" w:line="240" w:lineRule="auto"/>
        <w:rPr>
          <w:rFonts w:asciiTheme="majorHAnsi" w:hAnsiTheme="majorHAnsi" w:cstheme="majorHAnsi"/>
          <w:color w:val="000000"/>
          <w:sz w:val="24"/>
          <w:szCs w:val="24"/>
        </w:rPr>
      </w:pPr>
    </w:p>
    <w:p w:rsidR="00BC3275" w:rsidRDefault="00012641" w:rsidP="00DE651B">
      <w:pPr>
        <w:autoSpaceDE w:val="0"/>
        <w:autoSpaceDN w:val="0"/>
        <w:adjustRightInd w:val="0"/>
        <w:spacing w:after="0" w:line="240" w:lineRule="auto"/>
      </w:pPr>
      <w:r>
        <w:rPr>
          <w:noProof/>
          <w:lang w:eastAsia="es-CL"/>
        </w:rPr>
        <w:lastRenderedPageBreak/>
        <w:drawing>
          <wp:anchor distT="0" distB="0" distL="114300" distR="114300" simplePos="0" relativeHeight="251761664" behindDoc="1" locked="0" layoutInCell="1" allowOverlap="1">
            <wp:simplePos x="0" y="0"/>
            <wp:positionH relativeFrom="column">
              <wp:posOffset>4079240</wp:posOffset>
            </wp:positionH>
            <wp:positionV relativeFrom="paragraph">
              <wp:posOffset>0</wp:posOffset>
            </wp:positionV>
            <wp:extent cx="2417445" cy="4206240"/>
            <wp:effectExtent l="0" t="0" r="1905" b="3810"/>
            <wp:wrapTight wrapText="bothSides">
              <wp:wrapPolygon edited="0">
                <wp:start x="0" y="0"/>
                <wp:lineTo x="0" y="21522"/>
                <wp:lineTo x="21447" y="21522"/>
                <wp:lineTo x="21447" y="0"/>
                <wp:lineTo x="0" y="0"/>
              </wp:wrapPolygon>
            </wp:wrapTight>
            <wp:docPr id="16406" name="Imagen 16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b="5868"/>
                    <a:stretch/>
                  </pic:blipFill>
                  <pic:spPr bwMode="auto">
                    <a:xfrm>
                      <a:off x="0" y="0"/>
                      <a:ext cx="2417445" cy="4206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3275">
        <w:t>Cuando</w:t>
      </w:r>
      <w:r w:rsidR="00630601">
        <w:t xml:space="preserve"> llegaron al </w:t>
      </w:r>
      <w:r w:rsidR="00BC3275">
        <w:t>continente</w:t>
      </w:r>
      <w:r w:rsidR="00630601">
        <w:t xml:space="preserve">, los españoles intentaron reproducir en </w:t>
      </w:r>
      <w:r w:rsidR="00BC3275">
        <w:t>América</w:t>
      </w:r>
      <w:r w:rsidR="00630601">
        <w:t xml:space="preserve"> </w:t>
      </w:r>
      <w:r w:rsidR="00BC3275">
        <w:t>el</w:t>
      </w:r>
      <w:r w:rsidR="00630601">
        <w:t xml:space="preserve"> sistema de organización urbana que funcionaba en la península. Por ello una de las primeras tareas que realizaban huestes de conquista era tomar posesión del </w:t>
      </w:r>
      <w:r w:rsidR="00BC3275">
        <w:t>territorio</w:t>
      </w:r>
      <w:r w:rsidR="00630601">
        <w:t xml:space="preserve"> en nombre del monarca y fundar una ciudad. </w:t>
      </w:r>
      <w:r w:rsidR="00BC3275">
        <w:t xml:space="preserve">Así capitales y ciudades principales se convirtieron en centros operativos del dominio hispano, pues en ellas se </w:t>
      </w:r>
      <w:r w:rsidR="00BC3275" w:rsidRPr="00456ECB">
        <w:rPr>
          <w:u w:val="single"/>
        </w:rPr>
        <w:t>instalaban las principales instituciones</w:t>
      </w:r>
      <w:r w:rsidR="00BC3275">
        <w:t xml:space="preserve"> de la </w:t>
      </w:r>
      <w:r w:rsidR="00BC3275" w:rsidRPr="00456ECB">
        <w:rPr>
          <w:u w:val="single"/>
        </w:rPr>
        <w:t>administración</w:t>
      </w:r>
      <w:r w:rsidR="00BC3275">
        <w:t xml:space="preserve"> colonial.</w:t>
      </w:r>
      <w:r>
        <w:t xml:space="preserve"> </w:t>
      </w:r>
      <w:r w:rsidR="00456ECB">
        <w:t xml:space="preserve"> </w:t>
      </w:r>
      <w:r w:rsidR="00BC3275">
        <w:t xml:space="preserve">Muchas de estas urbes tuvieron una </w:t>
      </w:r>
      <w:r w:rsidR="00BC3275" w:rsidRPr="00456ECB">
        <w:rPr>
          <w:u w:val="single"/>
        </w:rPr>
        <w:t>importancia productiva</w:t>
      </w:r>
      <w:r w:rsidR="00BC3275">
        <w:t xml:space="preserve"> o </w:t>
      </w:r>
      <w:r w:rsidR="00BC3275" w:rsidRPr="00456ECB">
        <w:rPr>
          <w:u w:val="single"/>
        </w:rPr>
        <w:t>comercia</w:t>
      </w:r>
      <w:r w:rsidR="00BC3275">
        <w:t xml:space="preserve">l, otras en cambio operaban </w:t>
      </w:r>
      <w:r w:rsidR="00034894">
        <w:t xml:space="preserve">como </w:t>
      </w:r>
      <w:r w:rsidR="00034894" w:rsidRPr="00456ECB">
        <w:rPr>
          <w:u w:val="single"/>
        </w:rPr>
        <w:t>centros administrativos</w:t>
      </w:r>
      <w:r w:rsidR="00034894">
        <w:t xml:space="preserve"> o zonas de frontera, de modo de resguardar la </w:t>
      </w:r>
      <w:r w:rsidR="00FC717E">
        <w:t>ocupación</w:t>
      </w:r>
      <w:r w:rsidR="00034894">
        <w:t xml:space="preserve"> hispana ante </w:t>
      </w:r>
      <w:r w:rsidR="00FC717E">
        <w:t>levantamientos</w:t>
      </w:r>
      <w:r w:rsidR="00034894">
        <w:t xml:space="preserve"> </w:t>
      </w:r>
      <w:r w:rsidR="00FC717E">
        <w:t>indígenas</w:t>
      </w:r>
      <w:r w:rsidR="00034894">
        <w:t xml:space="preserve"> o </w:t>
      </w:r>
      <w:r w:rsidR="00FC717E">
        <w:t>amenazas</w:t>
      </w:r>
      <w:r w:rsidR="00034894">
        <w:t xml:space="preserve"> de otras potencias europeas. Si bien gran parte de la </w:t>
      </w:r>
      <w:r w:rsidR="00FC717E">
        <w:t>población</w:t>
      </w:r>
      <w:r w:rsidR="00034894">
        <w:t xml:space="preserve"> se </w:t>
      </w:r>
      <w:r w:rsidR="00FC717E">
        <w:t>localizó</w:t>
      </w:r>
      <w:r w:rsidR="00034894">
        <w:t xml:space="preserve"> en zonas </w:t>
      </w:r>
      <w:r w:rsidR="00FC717E">
        <w:t>rurales</w:t>
      </w:r>
      <w:r w:rsidR="007E2631">
        <w:t xml:space="preserve">, </w:t>
      </w:r>
      <w:r w:rsidR="00FC717E">
        <w:t xml:space="preserve">las ciudades crecieron especialmente gracias a la población mestiza, que busco vivir en ellas ya que otorgaban </w:t>
      </w:r>
      <w:r>
        <w:t>más</w:t>
      </w:r>
      <w:r w:rsidR="00FC717E">
        <w:t xml:space="preserve"> posibilidades económicas que el trabajo rural.</w:t>
      </w:r>
      <w:r w:rsidR="007E2631">
        <w:t xml:space="preserve"> El diseño urbano utilizado fue un tipo plano cuadriculado o damero, donde las calles llegaban a la plaza de armas o plaza mayor</w:t>
      </w:r>
      <w:r w:rsidR="00DE651B">
        <w:t xml:space="preserve"> ésta era el lugar más importante de la ciudad desde allí se distribuían los solares.</w:t>
      </w:r>
    </w:p>
    <w:p w:rsidR="007E2631" w:rsidRDefault="007E2631" w:rsidP="007E2631">
      <w:pPr>
        <w:autoSpaceDE w:val="0"/>
        <w:autoSpaceDN w:val="0"/>
        <w:adjustRightInd w:val="0"/>
        <w:spacing w:after="0" w:line="240" w:lineRule="auto"/>
      </w:pPr>
    </w:p>
    <w:p w:rsidR="00FC717E" w:rsidRDefault="00012641" w:rsidP="00D07BC2">
      <w:pPr>
        <w:kinsoku w:val="0"/>
        <w:overflowPunct w:val="0"/>
        <w:spacing w:line="276" w:lineRule="auto"/>
        <w:ind w:left="142"/>
        <w:textAlignment w:val="baseline"/>
      </w:pPr>
      <w:r>
        <w:t>1.- A partir del mapa, en que zona del actual territorio chileno se concentró la fundación de ciudades</w:t>
      </w:r>
      <w:proofErr w:type="gramStart"/>
      <w:r>
        <w:t>?</w:t>
      </w:r>
      <w:proofErr w:type="gramEnd"/>
      <w:r>
        <w:t>, por qué habrá sido así?</w:t>
      </w:r>
      <w:r w:rsidR="001E6A1D">
        <w:t xml:space="preserve"> 1pt</w:t>
      </w:r>
    </w:p>
    <w:p w:rsidR="00456ECB" w:rsidRDefault="00456ECB" w:rsidP="00D07BC2">
      <w:pPr>
        <w:kinsoku w:val="0"/>
        <w:overflowPunct w:val="0"/>
        <w:spacing w:line="276" w:lineRule="auto"/>
        <w:ind w:left="142"/>
        <w:textAlignment w:val="baseline"/>
      </w:pPr>
    </w:p>
    <w:p w:rsidR="00FC717E" w:rsidRDefault="00456ECB" w:rsidP="00D07BC2">
      <w:pPr>
        <w:kinsoku w:val="0"/>
        <w:overflowPunct w:val="0"/>
        <w:spacing w:line="276" w:lineRule="auto"/>
        <w:ind w:left="142"/>
        <w:textAlignment w:val="baseline"/>
      </w:pPr>
      <w:r>
        <w:t>2.- Que funciones cumplió la ciudad en la vida colonial americana</w:t>
      </w:r>
      <w:proofErr w:type="gramStart"/>
      <w:r>
        <w:t>?</w:t>
      </w:r>
      <w:proofErr w:type="gramEnd"/>
      <w:r w:rsidR="001E6A1D">
        <w:t xml:space="preserve"> 1</w:t>
      </w:r>
    </w:p>
    <w:p w:rsidR="00FC717E" w:rsidRDefault="00FC717E" w:rsidP="00D07BC2">
      <w:pPr>
        <w:kinsoku w:val="0"/>
        <w:overflowPunct w:val="0"/>
        <w:spacing w:line="276" w:lineRule="auto"/>
        <w:ind w:left="142"/>
        <w:textAlignment w:val="baseline"/>
      </w:pPr>
    </w:p>
    <w:p w:rsidR="00456ECB" w:rsidRPr="00456ECB" w:rsidRDefault="00456ECB" w:rsidP="00456ECB">
      <w:pPr>
        <w:kinsoku w:val="0"/>
        <w:overflowPunct w:val="0"/>
        <w:spacing w:line="276" w:lineRule="auto"/>
        <w:ind w:left="142"/>
        <w:textAlignment w:val="baseline"/>
        <w:rPr>
          <w:b/>
          <w:u w:val="single"/>
        </w:rPr>
      </w:pPr>
      <w:r>
        <w:t>TEXTO N °2</w:t>
      </w:r>
      <w:r w:rsidRPr="00456ECB">
        <w:rPr>
          <w:b/>
          <w:u w:val="single"/>
        </w:rPr>
        <w:t xml:space="preserve"> </w:t>
      </w:r>
      <w:r>
        <w:rPr>
          <w:b/>
          <w:u w:val="single"/>
        </w:rPr>
        <w:t>El</w:t>
      </w:r>
      <w:r w:rsidRPr="00456ECB">
        <w:rPr>
          <w:b/>
          <w:u w:val="single"/>
        </w:rPr>
        <w:t xml:space="preserve"> proceso de evangelización en América</w:t>
      </w:r>
    </w:p>
    <w:tbl>
      <w:tblPr>
        <w:tblStyle w:val="Tablaconcuadrcula"/>
        <w:tblW w:w="9923" w:type="dxa"/>
        <w:tblInd w:w="-147" w:type="dxa"/>
        <w:tblLook w:val="04A0" w:firstRow="1" w:lastRow="0" w:firstColumn="1" w:lastColumn="0" w:noHBand="0" w:noVBand="1"/>
      </w:tblPr>
      <w:tblGrid>
        <w:gridCol w:w="9923"/>
      </w:tblGrid>
      <w:tr w:rsidR="00456ECB" w:rsidTr="00456ECB">
        <w:tc>
          <w:tcPr>
            <w:tcW w:w="9923" w:type="dxa"/>
          </w:tcPr>
          <w:p w:rsidR="00456ECB" w:rsidRDefault="00456ECB" w:rsidP="00456ECB">
            <w:pPr>
              <w:kinsoku w:val="0"/>
              <w:overflowPunct w:val="0"/>
              <w:spacing w:line="276" w:lineRule="auto"/>
              <w:ind w:left="142"/>
              <w:textAlignment w:val="baseline"/>
            </w:pPr>
            <w:r>
              <w:t xml:space="preserve">Otro elemento que formo parte del proceso de colonización americana fue la evangelización junto con la dominación por las armas, los monarcas españoles, que se consideraban a </w:t>
            </w:r>
            <w:proofErr w:type="spellStart"/>
            <w:r>
              <w:t>si</w:t>
            </w:r>
            <w:proofErr w:type="spellEnd"/>
            <w:r>
              <w:t xml:space="preserve"> mismos defensores de la religión católica promovieron la conquista espiritual en el mundo americano.</w:t>
            </w:r>
          </w:p>
          <w:p w:rsidR="00456ECB" w:rsidRDefault="00456ECB" w:rsidP="00F36121">
            <w:pPr>
              <w:autoSpaceDE w:val="0"/>
              <w:autoSpaceDN w:val="0"/>
              <w:adjustRightInd w:val="0"/>
            </w:pPr>
            <w:r>
              <w:t>Para extender el cristianismo en América, la monarquía española asumió tareas propias de la iglesia católica, como la construcción de templos religiosos, la organización de sacerdotes, el cobro del diezmo y la presentación de candidatos para altos cargos eclesiásticos. Además se instalaron misioneros pertenecientes a órdenes religiosas como los franciscanos, dominicos, agustinos, mercedarios y jesuitas, quienes evangelizaban principalmente a través de la educación. Las órdenes religiosas coincidían en lo indispensable que era la concentración o reducción de la población indígena en pueblos de indios a fin de ejercer mayor control sobre ella. Mediante la predicación y la enseñanza se transmitía la doctrina cristiana, tomando la adopción de ciertas conductas occidentales, como la monogamia y el matrimonio, que para los europeos constituían practicas civilizadas</w:t>
            </w:r>
            <w:r w:rsidR="00F36121">
              <w:t xml:space="preserve">, el calendario cristiano, el catecismo y las misiones además el mecanismo como la humillación pública utilizada como un control social. </w:t>
            </w:r>
            <w:r>
              <w:t>Por otra parte, dado que la gran mayoría de los pueblos indígenas americanos, estaban, acostumbrados a utilizar el lenguaje visual que el escrito, las imágenes se convirtieron en el principal medio de difusión de la religión católica.</w:t>
            </w:r>
          </w:p>
        </w:tc>
      </w:tr>
    </w:tbl>
    <w:p w:rsidR="00456ECB" w:rsidRDefault="00456ECB" w:rsidP="00D07BC2">
      <w:pPr>
        <w:kinsoku w:val="0"/>
        <w:overflowPunct w:val="0"/>
        <w:spacing w:line="276" w:lineRule="auto"/>
        <w:ind w:left="142"/>
        <w:textAlignment w:val="baseline"/>
      </w:pPr>
    </w:p>
    <w:p w:rsidR="00456ECB" w:rsidRDefault="00F36121" w:rsidP="00D07BC2">
      <w:pPr>
        <w:kinsoku w:val="0"/>
        <w:overflowPunct w:val="0"/>
        <w:spacing w:line="276" w:lineRule="auto"/>
        <w:ind w:left="142"/>
        <w:textAlignment w:val="baseline"/>
      </w:pPr>
      <w:r>
        <w:t>1.-Nombra los mecanismos de evangelización utilizado durante la colonia</w:t>
      </w:r>
      <w:proofErr w:type="gramStart"/>
      <w:r>
        <w:t>?</w:t>
      </w:r>
      <w:proofErr w:type="gramEnd"/>
      <w:r>
        <w:t xml:space="preserve"> </w:t>
      </w:r>
      <w:r w:rsidR="001E6A1D">
        <w:t xml:space="preserve">4 </w:t>
      </w:r>
      <w:proofErr w:type="spellStart"/>
      <w:r w:rsidR="001E6A1D">
        <w:t>pts</w:t>
      </w:r>
      <w:proofErr w:type="spellEnd"/>
    </w:p>
    <w:p w:rsidR="001E6A1D" w:rsidRDefault="001E6A1D" w:rsidP="00D07BC2">
      <w:pPr>
        <w:kinsoku w:val="0"/>
        <w:overflowPunct w:val="0"/>
        <w:spacing w:line="276" w:lineRule="auto"/>
        <w:ind w:left="142"/>
        <w:textAlignment w:val="baseline"/>
      </w:pPr>
    </w:p>
    <w:p w:rsidR="001B69D4" w:rsidRDefault="001B69D4" w:rsidP="00D07BC2">
      <w:pPr>
        <w:kinsoku w:val="0"/>
        <w:overflowPunct w:val="0"/>
        <w:spacing w:line="276" w:lineRule="auto"/>
        <w:ind w:left="142"/>
        <w:textAlignment w:val="baseline"/>
      </w:pPr>
      <w:r>
        <w:t>TEXTO N °4 La estructura de la sociedad colonial.</w:t>
      </w:r>
    </w:p>
    <w:tbl>
      <w:tblPr>
        <w:tblStyle w:val="Tablaconcuadrcula"/>
        <w:tblW w:w="0" w:type="auto"/>
        <w:tblInd w:w="142" w:type="dxa"/>
        <w:tblLook w:val="04A0" w:firstRow="1" w:lastRow="0" w:firstColumn="1" w:lastColumn="0" w:noHBand="0" w:noVBand="1"/>
      </w:tblPr>
      <w:tblGrid>
        <w:gridCol w:w="8828"/>
      </w:tblGrid>
      <w:tr w:rsidR="001B69D4" w:rsidTr="001B69D4">
        <w:tc>
          <w:tcPr>
            <w:tcW w:w="8828" w:type="dxa"/>
          </w:tcPr>
          <w:p w:rsidR="001B69D4" w:rsidRPr="009919C7" w:rsidRDefault="001B69D4" w:rsidP="001B69D4">
            <w:pPr>
              <w:autoSpaceDE w:val="0"/>
              <w:autoSpaceDN w:val="0"/>
              <w:adjustRightInd w:val="0"/>
              <w:rPr>
                <w:rFonts w:asciiTheme="majorHAnsi" w:hAnsiTheme="majorHAnsi" w:cstheme="majorHAnsi"/>
                <w:color w:val="000000"/>
              </w:rPr>
            </w:pPr>
            <w:r w:rsidRPr="009919C7">
              <w:rPr>
                <w:rFonts w:asciiTheme="majorHAnsi" w:hAnsiTheme="majorHAnsi" w:cstheme="majorHAnsi"/>
                <w:color w:val="000000"/>
              </w:rPr>
              <w:t>Tras la consolidación de la conquista, el sistema de dominación</w:t>
            </w:r>
            <w:r>
              <w:rPr>
                <w:rFonts w:asciiTheme="majorHAnsi" w:hAnsiTheme="majorHAnsi" w:cstheme="majorHAnsi"/>
                <w:color w:val="000000"/>
              </w:rPr>
              <w:t xml:space="preserve"> </w:t>
            </w:r>
            <w:r w:rsidRPr="009919C7">
              <w:rPr>
                <w:rFonts w:asciiTheme="majorHAnsi" w:hAnsiTheme="majorHAnsi" w:cstheme="majorHAnsi"/>
                <w:color w:val="000000"/>
              </w:rPr>
              <w:t>español se extendió más allá del ámbito político y económico, y</w:t>
            </w:r>
            <w:r>
              <w:rPr>
                <w:rFonts w:asciiTheme="majorHAnsi" w:hAnsiTheme="majorHAnsi" w:cstheme="majorHAnsi"/>
                <w:color w:val="000000"/>
              </w:rPr>
              <w:t xml:space="preserve"> </w:t>
            </w:r>
            <w:r w:rsidRPr="009919C7">
              <w:rPr>
                <w:rFonts w:asciiTheme="majorHAnsi" w:hAnsiTheme="majorHAnsi" w:cstheme="majorHAnsi"/>
                <w:color w:val="000000"/>
              </w:rPr>
              <w:t>abarcó también aspectos de orden social y cultural. La sociedad</w:t>
            </w:r>
          </w:p>
          <w:p w:rsidR="001B69D4" w:rsidRPr="009919C7" w:rsidRDefault="001B69D4" w:rsidP="001B69D4">
            <w:pPr>
              <w:autoSpaceDE w:val="0"/>
              <w:autoSpaceDN w:val="0"/>
              <w:adjustRightInd w:val="0"/>
              <w:rPr>
                <w:rFonts w:asciiTheme="majorHAnsi" w:hAnsiTheme="majorHAnsi" w:cstheme="majorHAnsi"/>
                <w:color w:val="000000"/>
              </w:rPr>
            </w:pPr>
            <w:r w:rsidRPr="009919C7">
              <w:rPr>
                <w:rFonts w:asciiTheme="majorHAnsi" w:hAnsiTheme="majorHAnsi" w:cstheme="majorHAnsi"/>
                <w:color w:val="000000"/>
              </w:rPr>
              <w:t>Hispanoamericana se estructuró sobre la base de una amplia</w:t>
            </w:r>
            <w:r>
              <w:rPr>
                <w:rFonts w:asciiTheme="majorHAnsi" w:hAnsiTheme="majorHAnsi" w:cstheme="majorHAnsi"/>
                <w:color w:val="000000"/>
              </w:rPr>
              <w:t xml:space="preserve"> </w:t>
            </w:r>
            <w:r w:rsidRPr="009919C7">
              <w:rPr>
                <w:rFonts w:asciiTheme="majorHAnsi" w:hAnsiTheme="majorHAnsi" w:cstheme="majorHAnsi"/>
                <w:color w:val="000000"/>
              </w:rPr>
              <w:t>diversidad que surgió de los pueblos prehispánicos de América</w:t>
            </w:r>
            <w:r>
              <w:rPr>
                <w:rFonts w:asciiTheme="majorHAnsi" w:hAnsiTheme="majorHAnsi" w:cstheme="majorHAnsi"/>
                <w:color w:val="000000"/>
              </w:rPr>
              <w:t xml:space="preserve"> </w:t>
            </w:r>
            <w:r w:rsidRPr="009919C7">
              <w:rPr>
                <w:rFonts w:asciiTheme="majorHAnsi" w:hAnsiTheme="majorHAnsi" w:cstheme="majorHAnsi"/>
                <w:color w:val="000000"/>
              </w:rPr>
              <w:t>y su relación con los aportes de españoles y africanos. A pesar</w:t>
            </w:r>
            <w:r>
              <w:rPr>
                <w:rFonts w:asciiTheme="majorHAnsi" w:hAnsiTheme="majorHAnsi" w:cstheme="majorHAnsi"/>
                <w:color w:val="000000"/>
              </w:rPr>
              <w:t xml:space="preserve"> </w:t>
            </w:r>
            <w:r w:rsidRPr="009919C7">
              <w:rPr>
                <w:rFonts w:asciiTheme="majorHAnsi" w:hAnsiTheme="majorHAnsi" w:cstheme="majorHAnsi"/>
                <w:color w:val="000000"/>
              </w:rPr>
              <w:t>de que en muchos momentos esta relación fue compleja y violenta,</w:t>
            </w:r>
            <w:r>
              <w:rPr>
                <w:rFonts w:asciiTheme="majorHAnsi" w:hAnsiTheme="majorHAnsi" w:cstheme="majorHAnsi"/>
                <w:color w:val="000000"/>
              </w:rPr>
              <w:t xml:space="preserve"> </w:t>
            </w:r>
            <w:r w:rsidRPr="009919C7">
              <w:rPr>
                <w:rFonts w:asciiTheme="majorHAnsi" w:hAnsiTheme="majorHAnsi" w:cstheme="majorHAnsi"/>
                <w:color w:val="000000"/>
              </w:rPr>
              <w:t>también hubo espacios de convivencia, dependencia e</w:t>
            </w:r>
            <w:r>
              <w:rPr>
                <w:rFonts w:asciiTheme="majorHAnsi" w:hAnsiTheme="majorHAnsi" w:cstheme="majorHAnsi"/>
                <w:color w:val="000000"/>
              </w:rPr>
              <w:t xml:space="preserve"> </w:t>
            </w:r>
            <w:r w:rsidRPr="009919C7">
              <w:rPr>
                <w:rFonts w:asciiTheme="majorHAnsi" w:hAnsiTheme="majorHAnsi" w:cstheme="majorHAnsi"/>
                <w:color w:val="000000"/>
              </w:rPr>
              <w:t>intercambio de tradiciones, costumbres y creencias</w:t>
            </w:r>
            <w:r>
              <w:rPr>
                <w:rFonts w:asciiTheme="majorHAnsi" w:hAnsiTheme="majorHAnsi" w:cstheme="majorHAnsi"/>
                <w:color w:val="000000"/>
              </w:rPr>
              <w:t>.</w:t>
            </w:r>
          </w:p>
          <w:p w:rsidR="001B69D4" w:rsidRDefault="001B69D4" w:rsidP="001B69D4">
            <w:pPr>
              <w:autoSpaceDE w:val="0"/>
              <w:autoSpaceDN w:val="0"/>
              <w:adjustRightInd w:val="0"/>
              <w:rPr>
                <w:rFonts w:asciiTheme="majorHAnsi" w:hAnsiTheme="majorHAnsi" w:cstheme="majorHAnsi"/>
                <w:color w:val="000000"/>
              </w:rPr>
            </w:pPr>
            <w:r w:rsidRPr="009919C7">
              <w:rPr>
                <w:rFonts w:asciiTheme="majorHAnsi" w:hAnsiTheme="majorHAnsi" w:cstheme="majorHAnsi"/>
                <w:color w:val="000000"/>
              </w:rPr>
              <w:t>Durante los siglos coloniales, en la América española se articuló</w:t>
            </w:r>
            <w:r>
              <w:rPr>
                <w:rFonts w:asciiTheme="majorHAnsi" w:hAnsiTheme="majorHAnsi" w:cstheme="majorHAnsi"/>
                <w:color w:val="000000"/>
              </w:rPr>
              <w:t xml:space="preserve"> </w:t>
            </w:r>
            <w:r w:rsidRPr="009919C7">
              <w:rPr>
                <w:rFonts w:asciiTheme="majorHAnsi" w:hAnsiTheme="majorHAnsi" w:cstheme="majorHAnsi"/>
                <w:color w:val="000000"/>
              </w:rPr>
              <w:t xml:space="preserve">una sociedad de castas determinadas por la </w:t>
            </w:r>
            <w:r w:rsidRPr="009919C7">
              <w:rPr>
                <w:rFonts w:asciiTheme="majorHAnsi" w:hAnsiTheme="majorHAnsi" w:cstheme="majorHAnsi"/>
              </w:rPr>
              <w:t>etnia.</w:t>
            </w:r>
            <w:r w:rsidRPr="009919C7">
              <w:rPr>
                <w:rFonts w:asciiTheme="majorHAnsi" w:hAnsiTheme="majorHAnsi" w:cstheme="majorHAnsi"/>
                <w:color w:val="000000"/>
              </w:rPr>
              <w:t xml:space="preserve"> La sociedad</w:t>
            </w:r>
            <w:r>
              <w:rPr>
                <w:rFonts w:asciiTheme="majorHAnsi" w:hAnsiTheme="majorHAnsi" w:cstheme="majorHAnsi"/>
                <w:color w:val="000000"/>
              </w:rPr>
              <w:t xml:space="preserve"> </w:t>
            </w:r>
            <w:r w:rsidRPr="009919C7">
              <w:rPr>
                <w:rFonts w:asciiTheme="majorHAnsi" w:hAnsiTheme="majorHAnsi" w:cstheme="majorHAnsi"/>
                <w:color w:val="000000"/>
              </w:rPr>
              <w:t>era jerárquica es decir, la posición social de cada individuo dependía</w:t>
            </w:r>
            <w:r>
              <w:rPr>
                <w:rFonts w:asciiTheme="majorHAnsi" w:hAnsiTheme="majorHAnsi" w:cstheme="majorHAnsi"/>
                <w:color w:val="000000"/>
              </w:rPr>
              <w:t xml:space="preserve"> </w:t>
            </w:r>
            <w:r w:rsidRPr="009919C7">
              <w:rPr>
                <w:rFonts w:asciiTheme="majorHAnsi" w:hAnsiTheme="majorHAnsi" w:cstheme="majorHAnsi"/>
                <w:color w:val="000000"/>
              </w:rPr>
              <w:t>del color de la piel</w:t>
            </w:r>
            <w:r>
              <w:rPr>
                <w:rFonts w:asciiTheme="majorHAnsi" w:hAnsiTheme="majorHAnsi" w:cstheme="majorHAnsi"/>
                <w:color w:val="000000"/>
              </w:rPr>
              <w:t xml:space="preserve"> (</w:t>
            </w:r>
            <w:r w:rsidRPr="009919C7">
              <w:rPr>
                <w:rFonts w:asciiTheme="majorHAnsi" w:hAnsiTheme="majorHAnsi" w:cstheme="majorHAnsi"/>
                <w:color w:val="000000"/>
              </w:rPr>
              <w:t>sociedad</w:t>
            </w:r>
            <w:r>
              <w:rPr>
                <w:rFonts w:asciiTheme="majorHAnsi" w:hAnsiTheme="majorHAnsi" w:cstheme="majorHAnsi"/>
                <w:color w:val="000000"/>
              </w:rPr>
              <w:t xml:space="preserve"> </w:t>
            </w:r>
            <w:proofErr w:type="spellStart"/>
            <w:r>
              <w:rPr>
                <w:rFonts w:asciiTheme="majorHAnsi" w:hAnsiTheme="majorHAnsi" w:cstheme="majorHAnsi"/>
                <w:color w:val="000000"/>
              </w:rPr>
              <w:t>pigmentocrática</w:t>
            </w:r>
            <w:proofErr w:type="spellEnd"/>
            <w:r>
              <w:t xml:space="preserve">) </w:t>
            </w:r>
            <w:r w:rsidRPr="009919C7">
              <w:rPr>
                <w:rFonts w:asciiTheme="majorHAnsi" w:hAnsiTheme="majorHAnsi" w:cstheme="majorHAnsi"/>
                <w:color w:val="000000"/>
              </w:rPr>
              <w:t>y el origen étnico. Se trató de una</w:t>
            </w:r>
            <w:r>
              <w:rPr>
                <w:rFonts w:asciiTheme="majorHAnsi" w:hAnsiTheme="majorHAnsi" w:cstheme="majorHAnsi"/>
                <w:color w:val="000000"/>
              </w:rPr>
              <w:t xml:space="preserve"> </w:t>
            </w:r>
            <w:r w:rsidRPr="009919C7">
              <w:rPr>
                <w:rFonts w:asciiTheme="majorHAnsi" w:hAnsiTheme="majorHAnsi" w:cstheme="majorHAnsi"/>
                <w:color w:val="000000"/>
              </w:rPr>
              <w:t>estructura rígida que proporcionaba escasas posibilidades de</w:t>
            </w:r>
            <w:r>
              <w:rPr>
                <w:rFonts w:asciiTheme="majorHAnsi" w:hAnsiTheme="majorHAnsi" w:cstheme="majorHAnsi"/>
                <w:color w:val="000000"/>
              </w:rPr>
              <w:t xml:space="preserve"> </w:t>
            </w:r>
            <w:r w:rsidRPr="009919C7">
              <w:rPr>
                <w:rFonts w:asciiTheme="majorHAnsi" w:hAnsiTheme="majorHAnsi" w:cstheme="majorHAnsi"/>
                <w:color w:val="000000"/>
              </w:rPr>
              <w:t xml:space="preserve">surgir o moverse al interior de ella y que dio </w:t>
            </w:r>
            <w:proofErr w:type="gramStart"/>
            <w:r w:rsidR="008E51DE">
              <w:rPr>
                <w:rFonts w:asciiTheme="majorHAnsi" w:hAnsiTheme="majorHAnsi" w:cstheme="majorHAnsi"/>
                <w:color w:val="000000"/>
              </w:rPr>
              <w:t>paso</w:t>
            </w:r>
            <w:proofErr w:type="gramEnd"/>
            <w:r w:rsidRPr="009919C7">
              <w:rPr>
                <w:rFonts w:asciiTheme="majorHAnsi" w:hAnsiTheme="majorHAnsi" w:cstheme="majorHAnsi"/>
                <w:color w:val="000000"/>
              </w:rPr>
              <w:t xml:space="preserve"> a la creación</w:t>
            </w:r>
            <w:r>
              <w:rPr>
                <w:rFonts w:asciiTheme="majorHAnsi" w:hAnsiTheme="majorHAnsi" w:cstheme="majorHAnsi"/>
                <w:color w:val="000000"/>
              </w:rPr>
              <w:t xml:space="preserve"> </w:t>
            </w:r>
            <w:r w:rsidRPr="009919C7">
              <w:rPr>
                <w:rFonts w:asciiTheme="majorHAnsi" w:hAnsiTheme="majorHAnsi" w:cstheme="majorHAnsi"/>
                <w:color w:val="000000"/>
              </w:rPr>
              <w:t xml:space="preserve">de numerosas denominaciones para referirse a los </w:t>
            </w:r>
            <w:r w:rsidRPr="009919C7">
              <w:rPr>
                <w:rFonts w:asciiTheme="majorHAnsi" w:hAnsiTheme="majorHAnsi" w:cstheme="majorHAnsi"/>
                <w:color w:val="000000"/>
                <w:u w:val="single"/>
              </w:rPr>
              <w:t>distintos grupos</w:t>
            </w:r>
            <w:r>
              <w:rPr>
                <w:rFonts w:asciiTheme="majorHAnsi" w:hAnsiTheme="majorHAnsi" w:cstheme="majorHAnsi"/>
                <w:color w:val="000000"/>
                <w:u w:val="single"/>
              </w:rPr>
              <w:t xml:space="preserve"> </w:t>
            </w:r>
            <w:r w:rsidRPr="009919C7">
              <w:rPr>
                <w:rFonts w:asciiTheme="majorHAnsi" w:hAnsiTheme="majorHAnsi" w:cstheme="majorHAnsi"/>
                <w:color w:val="000000"/>
              </w:rPr>
              <w:t xml:space="preserve">Sociales: </w:t>
            </w:r>
            <w:r w:rsidRPr="008E51DE">
              <w:rPr>
                <w:rFonts w:asciiTheme="majorHAnsi" w:hAnsiTheme="majorHAnsi" w:cstheme="majorHAnsi"/>
                <w:color w:val="000000"/>
              </w:rPr>
              <w:t>peninsulares,</w:t>
            </w:r>
            <w:r w:rsidRPr="009919C7">
              <w:rPr>
                <w:rFonts w:asciiTheme="majorHAnsi" w:hAnsiTheme="majorHAnsi" w:cstheme="majorHAnsi"/>
                <w:color w:val="000000"/>
              </w:rPr>
              <w:t xml:space="preserve"> </w:t>
            </w:r>
            <w:r>
              <w:rPr>
                <w:rFonts w:asciiTheme="majorHAnsi" w:hAnsiTheme="majorHAnsi" w:cstheme="majorHAnsi"/>
                <w:color w:val="000000"/>
              </w:rPr>
              <w:t xml:space="preserve">criollos, </w:t>
            </w:r>
            <w:r w:rsidRPr="009919C7">
              <w:rPr>
                <w:rFonts w:asciiTheme="majorHAnsi" w:hAnsiTheme="majorHAnsi" w:cstheme="majorHAnsi"/>
                <w:color w:val="000000"/>
              </w:rPr>
              <w:t xml:space="preserve">mestizos, </w:t>
            </w:r>
            <w:r>
              <w:rPr>
                <w:rFonts w:asciiTheme="majorHAnsi" w:hAnsiTheme="majorHAnsi" w:cstheme="majorHAnsi"/>
                <w:color w:val="000000"/>
              </w:rPr>
              <w:t xml:space="preserve">indígenas, </w:t>
            </w:r>
            <w:r w:rsidR="008E51DE">
              <w:rPr>
                <w:rFonts w:asciiTheme="majorHAnsi" w:hAnsiTheme="majorHAnsi" w:cstheme="majorHAnsi"/>
                <w:color w:val="000000"/>
              </w:rPr>
              <w:t xml:space="preserve">africanos, </w:t>
            </w:r>
            <w:r>
              <w:rPr>
                <w:rFonts w:asciiTheme="majorHAnsi" w:hAnsiTheme="majorHAnsi" w:cstheme="majorHAnsi"/>
                <w:color w:val="000000"/>
              </w:rPr>
              <w:t xml:space="preserve">mulatos </w:t>
            </w:r>
            <w:r w:rsidRPr="009919C7">
              <w:rPr>
                <w:rFonts w:asciiTheme="majorHAnsi" w:hAnsiTheme="majorHAnsi" w:cstheme="majorHAnsi"/>
                <w:color w:val="000000"/>
              </w:rPr>
              <w:t>y zambos son algunos.</w:t>
            </w:r>
          </w:p>
          <w:p w:rsidR="001B69D4" w:rsidRPr="009919C7" w:rsidRDefault="001B69D4" w:rsidP="001B69D4">
            <w:pPr>
              <w:autoSpaceDE w:val="0"/>
              <w:autoSpaceDN w:val="0"/>
              <w:adjustRightInd w:val="0"/>
              <w:rPr>
                <w:rFonts w:asciiTheme="majorHAnsi" w:hAnsiTheme="majorHAnsi" w:cstheme="majorHAnsi"/>
              </w:rPr>
            </w:pPr>
            <w:r w:rsidRPr="009919C7">
              <w:rPr>
                <w:rFonts w:asciiTheme="majorHAnsi" w:hAnsiTheme="majorHAnsi" w:cstheme="majorHAnsi"/>
              </w:rPr>
              <w:t>Frecuentemente, las castas han sido representadas en</w:t>
            </w:r>
            <w:r>
              <w:rPr>
                <w:rFonts w:asciiTheme="majorHAnsi" w:hAnsiTheme="majorHAnsi" w:cstheme="majorHAnsi"/>
              </w:rPr>
              <w:t xml:space="preserve"> </w:t>
            </w:r>
            <w:r w:rsidRPr="009919C7">
              <w:rPr>
                <w:rFonts w:asciiTheme="majorHAnsi" w:hAnsiTheme="majorHAnsi" w:cstheme="majorHAnsi"/>
              </w:rPr>
              <w:t xml:space="preserve">una </w:t>
            </w:r>
            <w:r w:rsidRPr="008E51DE">
              <w:rPr>
                <w:rFonts w:asciiTheme="majorHAnsi" w:hAnsiTheme="majorHAnsi" w:cstheme="majorHAnsi"/>
                <w:u w:val="single"/>
              </w:rPr>
              <w:t>estructura jerárquica</w:t>
            </w:r>
            <w:r w:rsidRPr="009919C7">
              <w:rPr>
                <w:rFonts w:asciiTheme="majorHAnsi" w:hAnsiTheme="majorHAnsi" w:cstheme="majorHAnsi"/>
              </w:rPr>
              <w:t>, en cuyo nivel superior estaba</w:t>
            </w:r>
            <w:r>
              <w:rPr>
                <w:rFonts w:asciiTheme="majorHAnsi" w:hAnsiTheme="majorHAnsi" w:cstheme="majorHAnsi"/>
              </w:rPr>
              <w:t xml:space="preserve"> </w:t>
            </w:r>
            <w:r w:rsidRPr="009919C7">
              <w:rPr>
                <w:rFonts w:asciiTheme="majorHAnsi" w:hAnsiTheme="majorHAnsi" w:cstheme="majorHAnsi"/>
              </w:rPr>
              <w:t>la élite, formada por españoles</w:t>
            </w:r>
            <w:r w:rsidR="008E51DE">
              <w:rPr>
                <w:rFonts w:asciiTheme="majorHAnsi" w:hAnsiTheme="majorHAnsi" w:cstheme="majorHAnsi"/>
              </w:rPr>
              <w:t xml:space="preserve"> (peninsulares)</w:t>
            </w:r>
            <w:r w:rsidRPr="009919C7">
              <w:rPr>
                <w:rFonts w:asciiTheme="majorHAnsi" w:hAnsiTheme="majorHAnsi" w:cstheme="majorHAnsi"/>
              </w:rPr>
              <w:t xml:space="preserve"> y criollos (hijos de</w:t>
            </w:r>
            <w:r>
              <w:rPr>
                <w:rFonts w:asciiTheme="majorHAnsi" w:hAnsiTheme="majorHAnsi" w:cstheme="majorHAnsi"/>
              </w:rPr>
              <w:t xml:space="preserve"> </w:t>
            </w:r>
            <w:r w:rsidRPr="009919C7">
              <w:rPr>
                <w:rFonts w:asciiTheme="majorHAnsi" w:hAnsiTheme="majorHAnsi" w:cstheme="majorHAnsi"/>
              </w:rPr>
              <w:t>españoles nacidos en América), quienes configuraron</w:t>
            </w:r>
            <w:r>
              <w:rPr>
                <w:rFonts w:asciiTheme="majorHAnsi" w:hAnsiTheme="majorHAnsi" w:cstheme="majorHAnsi"/>
              </w:rPr>
              <w:t xml:space="preserve"> </w:t>
            </w:r>
            <w:r w:rsidRPr="009919C7">
              <w:rPr>
                <w:rFonts w:asciiTheme="majorHAnsi" w:hAnsiTheme="majorHAnsi" w:cstheme="majorHAnsi"/>
              </w:rPr>
              <w:t>a la aristocracia. Controlaron los cargos administrativos,</w:t>
            </w:r>
            <w:r>
              <w:rPr>
                <w:rFonts w:asciiTheme="majorHAnsi" w:hAnsiTheme="majorHAnsi" w:cstheme="majorHAnsi"/>
              </w:rPr>
              <w:t xml:space="preserve"> </w:t>
            </w:r>
            <w:r w:rsidRPr="009919C7">
              <w:rPr>
                <w:rFonts w:asciiTheme="majorHAnsi" w:hAnsiTheme="majorHAnsi" w:cstheme="majorHAnsi"/>
              </w:rPr>
              <w:t>el comercio, las fuerzas de trabajo y gran parte de las</w:t>
            </w:r>
            <w:r>
              <w:rPr>
                <w:rFonts w:asciiTheme="majorHAnsi" w:hAnsiTheme="majorHAnsi" w:cstheme="majorHAnsi"/>
              </w:rPr>
              <w:t xml:space="preserve"> </w:t>
            </w:r>
            <w:r w:rsidRPr="009919C7">
              <w:rPr>
                <w:rFonts w:asciiTheme="majorHAnsi" w:hAnsiTheme="majorHAnsi" w:cstheme="majorHAnsi"/>
              </w:rPr>
              <w:t>posesiones de tierra.</w:t>
            </w:r>
          </w:p>
          <w:p w:rsidR="001B69D4" w:rsidRPr="009919C7" w:rsidRDefault="001B69D4" w:rsidP="001B69D4">
            <w:pPr>
              <w:autoSpaceDE w:val="0"/>
              <w:autoSpaceDN w:val="0"/>
              <w:adjustRightInd w:val="0"/>
              <w:rPr>
                <w:rFonts w:asciiTheme="majorHAnsi" w:hAnsiTheme="majorHAnsi" w:cstheme="majorHAnsi"/>
              </w:rPr>
            </w:pPr>
            <w:r w:rsidRPr="009919C7">
              <w:rPr>
                <w:rFonts w:asciiTheme="majorHAnsi" w:hAnsiTheme="majorHAnsi" w:cstheme="majorHAnsi"/>
              </w:rPr>
              <w:t>Hacia el siglo XVII, los mestizos, resultado de la unión</w:t>
            </w:r>
            <w:r>
              <w:rPr>
                <w:rFonts w:asciiTheme="majorHAnsi" w:hAnsiTheme="majorHAnsi" w:cstheme="majorHAnsi"/>
              </w:rPr>
              <w:t xml:space="preserve"> </w:t>
            </w:r>
            <w:r w:rsidRPr="009919C7">
              <w:rPr>
                <w:rFonts w:asciiTheme="majorHAnsi" w:hAnsiTheme="majorHAnsi" w:cstheme="majorHAnsi"/>
              </w:rPr>
              <w:t>entre españoles e indígenas, llegaron a ser el grupo</w:t>
            </w:r>
            <w:r>
              <w:rPr>
                <w:rFonts w:asciiTheme="majorHAnsi" w:hAnsiTheme="majorHAnsi" w:cstheme="majorHAnsi"/>
              </w:rPr>
              <w:t xml:space="preserve"> </w:t>
            </w:r>
            <w:r w:rsidRPr="009919C7">
              <w:rPr>
                <w:rFonts w:asciiTheme="majorHAnsi" w:hAnsiTheme="majorHAnsi" w:cstheme="majorHAnsi"/>
              </w:rPr>
              <w:t>más numeroso. Algunos de ellos accedieron a beneficios</w:t>
            </w:r>
            <w:r>
              <w:rPr>
                <w:rFonts w:asciiTheme="majorHAnsi" w:hAnsiTheme="majorHAnsi" w:cstheme="majorHAnsi"/>
              </w:rPr>
              <w:t xml:space="preserve"> </w:t>
            </w:r>
            <w:r w:rsidRPr="009919C7">
              <w:rPr>
                <w:rFonts w:asciiTheme="majorHAnsi" w:hAnsiTheme="majorHAnsi" w:cstheme="majorHAnsi"/>
              </w:rPr>
              <w:t>a medida que se asemejaban físicamente a los</w:t>
            </w:r>
            <w:r>
              <w:rPr>
                <w:rFonts w:asciiTheme="majorHAnsi" w:hAnsiTheme="majorHAnsi" w:cstheme="majorHAnsi"/>
              </w:rPr>
              <w:t xml:space="preserve"> </w:t>
            </w:r>
            <w:r w:rsidRPr="009919C7">
              <w:rPr>
                <w:rFonts w:asciiTheme="majorHAnsi" w:hAnsiTheme="majorHAnsi" w:cstheme="majorHAnsi"/>
              </w:rPr>
              <w:t>europeos y adquirían sus cánones culturales.</w:t>
            </w:r>
          </w:p>
          <w:p w:rsidR="001B69D4" w:rsidRDefault="001B69D4" w:rsidP="001B69D4">
            <w:pPr>
              <w:autoSpaceDE w:val="0"/>
              <w:autoSpaceDN w:val="0"/>
              <w:adjustRightInd w:val="0"/>
              <w:rPr>
                <w:rFonts w:asciiTheme="majorHAnsi" w:hAnsiTheme="majorHAnsi" w:cstheme="majorHAnsi"/>
              </w:rPr>
            </w:pPr>
            <w:r w:rsidRPr="009919C7">
              <w:rPr>
                <w:rFonts w:asciiTheme="majorHAnsi" w:hAnsiTheme="majorHAnsi" w:cstheme="majorHAnsi"/>
              </w:rPr>
              <w:t>Mestizos, indígenas, esclavos africanos, mulatos (hijos</w:t>
            </w:r>
            <w:r>
              <w:rPr>
                <w:rFonts w:asciiTheme="majorHAnsi" w:hAnsiTheme="majorHAnsi" w:cstheme="majorHAnsi"/>
              </w:rPr>
              <w:t xml:space="preserve"> </w:t>
            </w:r>
            <w:r w:rsidRPr="009919C7">
              <w:rPr>
                <w:rFonts w:asciiTheme="majorHAnsi" w:hAnsiTheme="majorHAnsi" w:cstheme="majorHAnsi"/>
              </w:rPr>
              <w:t>de españoles y africanos) y zambos (hijos de indígenas</w:t>
            </w:r>
            <w:r>
              <w:rPr>
                <w:rFonts w:asciiTheme="majorHAnsi" w:hAnsiTheme="majorHAnsi" w:cstheme="majorHAnsi"/>
              </w:rPr>
              <w:t xml:space="preserve"> </w:t>
            </w:r>
            <w:r w:rsidRPr="009919C7">
              <w:rPr>
                <w:rFonts w:asciiTheme="majorHAnsi" w:hAnsiTheme="majorHAnsi" w:cstheme="majorHAnsi"/>
              </w:rPr>
              <w:t>y africanos) ocuparon la base de la pirámide. Como rasgo común, compartieron su condición</w:t>
            </w:r>
            <w:r>
              <w:rPr>
                <w:rFonts w:asciiTheme="majorHAnsi" w:hAnsiTheme="majorHAnsi" w:cstheme="majorHAnsi"/>
              </w:rPr>
              <w:t xml:space="preserve"> </w:t>
            </w:r>
            <w:r w:rsidRPr="009919C7">
              <w:rPr>
                <w:rFonts w:asciiTheme="majorHAnsi" w:hAnsiTheme="majorHAnsi" w:cstheme="majorHAnsi"/>
              </w:rPr>
              <w:t>de mano de obra, su incapacidad de acceder a cargos</w:t>
            </w:r>
            <w:r>
              <w:rPr>
                <w:rFonts w:asciiTheme="majorHAnsi" w:hAnsiTheme="majorHAnsi" w:cstheme="majorHAnsi"/>
              </w:rPr>
              <w:t xml:space="preserve"> </w:t>
            </w:r>
            <w:r w:rsidRPr="009919C7">
              <w:rPr>
                <w:rFonts w:asciiTheme="majorHAnsi" w:hAnsiTheme="majorHAnsi" w:cstheme="majorHAnsi"/>
              </w:rPr>
              <w:t>públicos y su desprotección en lo relativo a derechos.</w:t>
            </w:r>
          </w:p>
          <w:p w:rsidR="001B69D4" w:rsidRDefault="001B69D4" w:rsidP="008E51DE">
            <w:pPr>
              <w:kinsoku w:val="0"/>
              <w:overflowPunct w:val="0"/>
              <w:spacing w:line="276" w:lineRule="auto"/>
              <w:textAlignment w:val="baseline"/>
            </w:pPr>
            <w:r>
              <w:t>Con la unión biológica y cultural entre indígenas, europeos, africanos y descendencias, permitieron la aparición de nuevas manifestaciones culturales. Llamado transculturación, favoreciendo la fusión de aquellos elementos propio de cada grupo el ámbito en que más se evidencio fue el religioso, si bien en América predomino la religión católica se produjo el sincretismo religioso, a partir del cual el cristianismo fue asimilado a partir de los rasgos tradicionales de indígenas y africanos.</w:t>
            </w:r>
          </w:p>
        </w:tc>
      </w:tr>
    </w:tbl>
    <w:p w:rsidR="008E51DE" w:rsidRDefault="008E51DE" w:rsidP="008E51DE">
      <w:pPr>
        <w:kinsoku w:val="0"/>
        <w:overflowPunct w:val="0"/>
        <w:spacing w:after="0" w:line="276" w:lineRule="auto"/>
        <w:ind w:left="142"/>
        <w:textAlignment w:val="baseline"/>
        <w:rPr>
          <w:rFonts w:asciiTheme="majorHAnsi" w:hAnsiTheme="majorHAnsi" w:cstheme="majorHAnsi"/>
        </w:rPr>
      </w:pPr>
    </w:p>
    <w:p w:rsidR="009919C7" w:rsidRDefault="001B69D4" w:rsidP="008E51DE">
      <w:pPr>
        <w:kinsoku w:val="0"/>
        <w:overflowPunct w:val="0"/>
        <w:spacing w:line="276" w:lineRule="auto"/>
        <w:ind w:left="142"/>
        <w:textAlignment w:val="baseline"/>
        <w:rPr>
          <w:rFonts w:asciiTheme="majorHAnsi" w:hAnsiTheme="majorHAnsi" w:cstheme="majorHAnsi"/>
        </w:rPr>
      </w:pPr>
      <w:r>
        <w:rPr>
          <w:noProof/>
          <w:lang w:eastAsia="es-CL"/>
        </w:rPr>
        <mc:AlternateContent>
          <mc:Choice Requires="wps">
            <w:drawing>
              <wp:anchor distT="0" distB="0" distL="114300" distR="114300" simplePos="0" relativeHeight="251762688" behindDoc="0" locked="0" layoutInCell="1" allowOverlap="1">
                <wp:simplePos x="0" y="0"/>
                <wp:positionH relativeFrom="column">
                  <wp:posOffset>-245800</wp:posOffset>
                </wp:positionH>
                <wp:positionV relativeFrom="paragraph">
                  <wp:posOffset>285667</wp:posOffset>
                </wp:positionV>
                <wp:extent cx="2424623" cy="2679589"/>
                <wp:effectExtent l="19050" t="19050" r="33020" b="26035"/>
                <wp:wrapNone/>
                <wp:docPr id="38" name="Triángulo isósceles 38"/>
                <wp:cNvGraphicFramePr/>
                <a:graphic xmlns:a="http://schemas.openxmlformats.org/drawingml/2006/main">
                  <a:graphicData uri="http://schemas.microsoft.com/office/word/2010/wordprocessingShape">
                    <wps:wsp>
                      <wps:cNvSpPr/>
                      <wps:spPr>
                        <a:xfrm>
                          <a:off x="0" y="0"/>
                          <a:ext cx="2424623" cy="2679589"/>
                        </a:xfrm>
                        <a:prstGeom prst="triangl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F8B79C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38" o:spid="_x0000_s1026" type="#_x0000_t5" style="position:absolute;margin-left:-19.35pt;margin-top:22.5pt;width:190.9pt;height:21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" fillcolor="white [3201]" strokecolor="#70ad47 [3209]" strokeweight="1pt"/>
            </w:pict>
          </mc:Fallback>
        </mc:AlternateContent>
      </w:r>
      <w:r w:rsidR="008E51DE">
        <w:rPr>
          <w:rFonts w:asciiTheme="majorHAnsi" w:hAnsiTheme="majorHAnsi" w:cstheme="majorHAnsi"/>
        </w:rPr>
        <w:t>1.</w:t>
      </w:r>
      <w:proofErr w:type="gramStart"/>
      <w:r w:rsidR="008E51DE">
        <w:rPr>
          <w:rFonts w:asciiTheme="majorHAnsi" w:hAnsiTheme="majorHAnsi" w:cstheme="majorHAnsi"/>
        </w:rPr>
        <w:t>-¿</w:t>
      </w:r>
      <w:proofErr w:type="gramEnd"/>
      <w:r w:rsidR="008E51DE">
        <w:rPr>
          <w:rFonts w:asciiTheme="majorHAnsi" w:hAnsiTheme="majorHAnsi" w:cstheme="majorHAnsi"/>
        </w:rPr>
        <w:t>Cómo</w:t>
      </w:r>
      <w:r>
        <w:rPr>
          <w:rFonts w:asciiTheme="majorHAnsi" w:hAnsiTheme="majorHAnsi" w:cstheme="majorHAnsi"/>
        </w:rPr>
        <w:t xml:space="preserve"> estaría estructurada la sociedad colonial</w:t>
      </w:r>
      <w:r w:rsidR="008E51DE">
        <w:rPr>
          <w:rFonts w:asciiTheme="majorHAnsi" w:hAnsiTheme="majorHAnsi" w:cstheme="majorHAnsi"/>
        </w:rPr>
        <w:t xml:space="preserve">? </w:t>
      </w:r>
      <w:r w:rsidR="001E6A1D">
        <w:rPr>
          <w:rFonts w:asciiTheme="majorHAnsi" w:hAnsiTheme="majorHAnsi" w:cstheme="majorHAnsi"/>
        </w:rPr>
        <w:t>1 pt c/u</w:t>
      </w:r>
    </w:p>
    <w:p w:rsidR="001B69D4" w:rsidRDefault="001B69D4" w:rsidP="009919C7">
      <w:pPr>
        <w:autoSpaceDE w:val="0"/>
        <w:autoSpaceDN w:val="0"/>
        <w:adjustRightInd w:val="0"/>
        <w:spacing w:after="0" w:line="240" w:lineRule="auto"/>
        <w:rPr>
          <w:rFonts w:asciiTheme="majorHAnsi" w:hAnsiTheme="majorHAnsi" w:cstheme="majorHAnsi"/>
        </w:rPr>
      </w:pPr>
    </w:p>
    <w:p w:rsidR="00C91B0B" w:rsidRDefault="00C91B0B" w:rsidP="00C91B0B">
      <w:pPr>
        <w:autoSpaceDE w:val="0"/>
        <w:autoSpaceDN w:val="0"/>
        <w:adjustRightInd w:val="0"/>
        <w:spacing w:after="0" w:line="240" w:lineRule="auto"/>
        <w:ind w:left="2880"/>
        <w:rPr>
          <w:rFonts w:asciiTheme="majorHAnsi" w:hAnsiTheme="majorHAnsi" w:cstheme="majorHAnsi"/>
        </w:rPr>
      </w:pPr>
      <w:r>
        <w:rPr>
          <w:rFonts w:asciiTheme="majorHAnsi" w:hAnsiTheme="majorHAnsi" w:cstheme="majorHAnsi"/>
        </w:rPr>
        <w:t>2.-</w:t>
      </w:r>
      <w:r w:rsidRPr="00C91B0B">
        <w:rPr>
          <w:rFonts w:asciiTheme="majorHAnsi" w:hAnsiTheme="majorHAnsi" w:cstheme="majorHAnsi"/>
        </w:rPr>
        <w:t xml:space="preserve"> ¿Por qué se dice que en la Colonia existió una</w:t>
      </w:r>
      <w:r>
        <w:rPr>
          <w:rFonts w:asciiTheme="majorHAnsi" w:hAnsiTheme="majorHAnsi" w:cstheme="majorHAnsi"/>
        </w:rPr>
        <w:t xml:space="preserve"> </w:t>
      </w:r>
      <w:r w:rsidRPr="00C91B0B">
        <w:rPr>
          <w:rFonts w:asciiTheme="majorHAnsi" w:hAnsiTheme="majorHAnsi" w:cstheme="majorHAnsi"/>
        </w:rPr>
        <w:t>sociedad de castas?, ¿qué características tiene</w:t>
      </w:r>
      <w:r>
        <w:rPr>
          <w:rFonts w:asciiTheme="majorHAnsi" w:hAnsiTheme="majorHAnsi" w:cstheme="majorHAnsi"/>
        </w:rPr>
        <w:t xml:space="preserve"> </w:t>
      </w:r>
      <w:r w:rsidRPr="00C91B0B">
        <w:rPr>
          <w:rFonts w:asciiTheme="majorHAnsi" w:hAnsiTheme="majorHAnsi" w:cstheme="majorHAnsi"/>
        </w:rPr>
        <w:t>este tipo de sociedad?</w:t>
      </w:r>
      <w:r w:rsidR="001E6A1D">
        <w:rPr>
          <w:rFonts w:asciiTheme="majorHAnsi" w:hAnsiTheme="majorHAnsi" w:cstheme="majorHAnsi"/>
        </w:rPr>
        <w:t xml:space="preserve"> 2 </w:t>
      </w:r>
      <w:proofErr w:type="spellStart"/>
      <w:r w:rsidR="001E6A1D">
        <w:rPr>
          <w:rFonts w:asciiTheme="majorHAnsi" w:hAnsiTheme="majorHAnsi" w:cstheme="majorHAnsi"/>
        </w:rPr>
        <w:t>pts</w:t>
      </w:r>
      <w:proofErr w:type="spellEnd"/>
    </w:p>
    <w:p w:rsidR="00C91B0B" w:rsidRDefault="00C91B0B" w:rsidP="00C91B0B">
      <w:pPr>
        <w:autoSpaceDE w:val="0"/>
        <w:autoSpaceDN w:val="0"/>
        <w:adjustRightInd w:val="0"/>
        <w:spacing w:after="0" w:line="240" w:lineRule="auto"/>
        <w:ind w:left="2880"/>
        <w:rPr>
          <w:rFonts w:asciiTheme="majorHAnsi" w:hAnsiTheme="majorHAnsi" w:cstheme="majorHAnsi"/>
        </w:rPr>
      </w:pPr>
    </w:p>
    <w:p w:rsidR="00C91B0B" w:rsidRDefault="00C91B0B" w:rsidP="00C91B0B">
      <w:pPr>
        <w:autoSpaceDE w:val="0"/>
        <w:autoSpaceDN w:val="0"/>
        <w:adjustRightInd w:val="0"/>
        <w:spacing w:after="0" w:line="240" w:lineRule="auto"/>
        <w:ind w:left="2880"/>
        <w:rPr>
          <w:rFonts w:asciiTheme="majorHAnsi" w:hAnsiTheme="majorHAnsi" w:cstheme="majorHAnsi"/>
        </w:rPr>
      </w:pPr>
    </w:p>
    <w:p w:rsidR="00C91B0B" w:rsidRPr="00C91B0B" w:rsidRDefault="00C91B0B" w:rsidP="00C91B0B">
      <w:pPr>
        <w:autoSpaceDE w:val="0"/>
        <w:autoSpaceDN w:val="0"/>
        <w:adjustRightInd w:val="0"/>
        <w:spacing w:after="0" w:line="240" w:lineRule="auto"/>
        <w:ind w:left="2880"/>
        <w:rPr>
          <w:rFonts w:asciiTheme="majorHAnsi" w:hAnsiTheme="majorHAnsi" w:cstheme="majorHAnsi"/>
        </w:rPr>
      </w:pPr>
    </w:p>
    <w:p w:rsidR="001B69D4" w:rsidRDefault="00C91B0B" w:rsidP="00C91B0B">
      <w:pPr>
        <w:autoSpaceDE w:val="0"/>
        <w:autoSpaceDN w:val="0"/>
        <w:adjustRightInd w:val="0"/>
        <w:spacing w:after="0" w:line="240" w:lineRule="auto"/>
        <w:ind w:left="2880" w:firstLine="720"/>
        <w:rPr>
          <w:rFonts w:asciiTheme="majorHAnsi" w:hAnsiTheme="majorHAnsi" w:cstheme="majorHAnsi"/>
          <w:color w:val="000000"/>
        </w:rPr>
      </w:pPr>
      <w:r>
        <w:rPr>
          <w:rFonts w:asciiTheme="majorHAnsi" w:hAnsiTheme="majorHAnsi" w:cstheme="majorHAnsi"/>
        </w:rPr>
        <w:t>3.</w:t>
      </w:r>
      <w:r w:rsidR="008E51DE">
        <w:rPr>
          <w:rFonts w:asciiTheme="majorHAnsi" w:hAnsiTheme="majorHAnsi" w:cstheme="majorHAnsi"/>
        </w:rPr>
        <w:t xml:space="preserve">- </w:t>
      </w:r>
      <w:r>
        <w:rPr>
          <w:rFonts w:asciiTheme="majorHAnsi" w:hAnsiTheme="majorHAnsi" w:cstheme="majorHAnsi"/>
        </w:rPr>
        <w:t xml:space="preserve">Por qué se habla de una sociedad </w:t>
      </w:r>
      <w:proofErr w:type="spellStart"/>
      <w:r>
        <w:rPr>
          <w:rFonts w:asciiTheme="majorHAnsi" w:hAnsiTheme="majorHAnsi" w:cstheme="majorHAnsi"/>
          <w:color w:val="000000"/>
        </w:rPr>
        <w:t>pigmentocrática</w:t>
      </w:r>
      <w:proofErr w:type="spellEnd"/>
      <w:r>
        <w:rPr>
          <w:rFonts w:asciiTheme="majorHAnsi" w:hAnsiTheme="majorHAnsi" w:cstheme="majorHAnsi"/>
          <w:color w:val="000000"/>
        </w:rPr>
        <w:t>?</w:t>
      </w:r>
      <w:r w:rsidR="001E6A1D">
        <w:rPr>
          <w:rFonts w:asciiTheme="majorHAnsi" w:hAnsiTheme="majorHAnsi" w:cstheme="majorHAnsi"/>
          <w:color w:val="000000"/>
        </w:rPr>
        <w:t xml:space="preserve"> 1 pt</w:t>
      </w:r>
    </w:p>
    <w:p w:rsidR="00C91B0B" w:rsidRDefault="00C91B0B" w:rsidP="009919C7">
      <w:pPr>
        <w:autoSpaceDE w:val="0"/>
        <w:autoSpaceDN w:val="0"/>
        <w:adjustRightInd w:val="0"/>
        <w:spacing w:after="0" w:line="240" w:lineRule="auto"/>
        <w:rPr>
          <w:rFonts w:asciiTheme="majorHAnsi" w:hAnsiTheme="majorHAnsi" w:cstheme="majorHAnsi"/>
          <w:color w:val="000000"/>
        </w:rPr>
      </w:pPr>
    </w:p>
    <w:p w:rsidR="00C91B0B" w:rsidRDefault="00C91B0B" w:rsidP="009919C7">
      <w:pPr>
        <w:autoSpaceDE w:val="0"/>
        <w:autoSpaceDN w:val="0"/>
        <w:adjustRightInd w:val="0"/>
        <w:spacing w:after="0" w:line="240" w:lineRule="auto"/>
        <w:rPr>
          <w:rFonts w:asciiTheme="majorHAnsi" w:hAnsiTheme="majorHAnsi" w:cstheme="majorHAnsi"/>
          <w:color w:val="000000"/>
        </w:rPr>
      </w:pPr>
    </w:p>
    <w:p w:rsidR="00C91B0B" w:rsidRDefault="00C91B0B" w:rsidP="009919C7">
      <w:pPr>
        <w:autoSpaceDE w:val="0"/>
        <w:autoSpaceDN w:val="0"/>
        <w:adjustRightInd w:val="0"/>
        <w:spacing w:after="0" w:line="240" w:lineRule="auto"/>
        <w:rPr>
          <w:rFonts w:asciiTheme="majorHAnsi" w:hAnsiTheme="majorHAnsi" w:cstheme="majorHAnsi"/>
          <w:color w:val="000000"/>
        </w:rPr>
      </w:pPr>
    </w:p>
    <w:p w:rsidR="00C91B0B" w:rsidRDefault="00C91B0B" w:rsidP="009919C7">
      <w:pPr>
        <w:autoSpaceDE w:val="0"/>
        <w:autoSpaceDN w:val="0"/>
        <w:adjustRightInd w:val="0"/>
        <w:spacing w:after="0" w:line="240" w:lineRule="auto"/>
        <w:rPr>
          <w:rFonts w:asciiTheme="majorHAnsi" w:hAnsiTheme="majorHAnsi" w:cstheme="majorHAnsi"/>
        </w:rPr>
      </w:pPr>
      <w:r>
        <w:rPr>
          <w:rFonts w:asciiTheme="majorHAnsi" w:hAnsiTheme="majorHAnsi" w:cstheme="majorHAnsi"/>
          <w:color w:val="000000"/>
        </w:rPr>
        <w:tab/>
      </w:r>
      <w:r>
        <w:rPr>
          <w:rFonts w:asciiTheme="majorHAnsi" w:hAnsiTheme="majorHAnsi" w:cstheme="majorHAnsi"/>
          <w:color w:val="000000"/>
        </w:rPr>
        <w:tab/>
      </w:r>
      <w:r>
        <w:rPr>
          <w:rFonts w:asciiTheme="majorHAnsi" w:hAnsiTheme="majorHAnsi" w:cstheme="majorHAnsi"/>
          <w:color w:val="000000"/>
        </w:rPr>
        <w:tab/>
      </w:r>
      <w:r>
        <w:rPr>
          <w:rFonts w:asciiTheme="majorHAnsi" w:hAnsiTheme="majorHAnsi" w:cstheme="majorHAnsi"/>
          <w:color w:val="000000"/>
        </w:rPr>
        <w:tab/>
      </w:r>
      <w:r>
        <w:rPr>
          <w:rFonts w:asciiTheme="majorHAnsi" w:hAnsiTheme="majorHAnsi" w:cstheme="majorHAnsi"/>
          <w:color w:val="000000"/>
        </w:rPr>
        <w:tab/>
        <w:t>4.- a que se denomina Transculturación</w:t>
      </w:r>
      <w:proofErr w:type="gramStart"/>
      <w:r>
        <w:rPr>
          <w:rFonts w:asciiTheme="majorHAnsi" w:hAnsiTheme="majorHAnsi" w:cstheme="majorHAnsi"/>
          <w:color w:val="000000"/>
        </w:rPr>
        <w:t>?</w:t>
      </w:r>
      <w:proofErr w:type="gramEnd"/>
      <w:r w:rsidR="001E6A1D">
        <w:rPr>
          <w:rFonts w:asciiTheme="majorHAnsi" w:hAnsiTheme="majorHAnsi" w:cstheme="majorHAnsi"/>
          <w:color w:val="000000"/>
        </w:rPr>
        <w:t xml:space="preserve"> 1 pt</w:t>
      </w:r>
    </w:p>
    <w:p w:rsidR="00834CD1" w:rsidRDefault="00684665" w:rsidP="00D55DBE">
      <w:pPr>
        <w:kinsoku w:val="0"/>
        <w:overflowPunct w:val="0"/>
        <w:spacing w:after="0" w:line="276" w:lineRule="auto"/>
        <w:ind w:left="142"/>
        <w:textAlignment w:val="baseline"/>
      </w:pPr>
      <w:r w:rsidRPr="00684665">
        <w:rPr>
          <w:b/>
          <w:u w:val="single"/>
        </w:rPr>
        <w:t>Expresiones artísticas</w:t>
      </w:r>
      <w:r>
        <w:t xml:space="preserve"> coloniales.</w:t>
      </w:r>
    </w:p>
    <w:p w:rsidR="00684665" w:rsidRDefault="00684665" w:rsidP="00D07BC2">
      <w:pPr>
        <w:kinsoku w:val="0"/>
        <w:overflowPunct w:val="0"/>
        <w:spacing w:line="276" w:lineRule="auto"/>
        <w:ind w:left="142"/>
        <w:textAlignment w:val="baseline"/>
      </w:pPr>
      <w:r w:rsidRPr="00684665">
        <w:lastRenderedPageBreak/>
        <w:t>El proceso de mestizaje</w:t>
      </w:r>
      <w:r>
        <w:t xml:space="preserve"> cultural se manifestó en el arte colonial. En </w:t>
      </w:r>
      <w:r w:rsidR="00C91B0B">
        <w:t>Europa</w:t>
      </w:r>
      <w:r>
        <w:t xml:space="preserve"> el renacimiento desde el siglo XV y el barroco desde el siglo XVII correspondían a movimientos </w:t>
      </w:r>
      <w:r w:rsidR="00C91B0B">
        <w:t xml:space="preserve">artísticos. Con la conquista </w:t>
      </w:r>
      <w:r w:rsidR="005370AD">
        <w:t>a América</w:t>
      </w:r>
      <w:r>
        <w:t xml:space="preserve"> se introducen estos estilos que combinados con el </w:t>
      </w:r>
      <w:r w:rsidR="00C91B0B">
        <w:t>contacto</w:t>
      </w:r>
      <w:r>
        <w:t xml:space="preserve"> indígena y mestizo dieron origen al barroco americano.</w:t>
      </w:r>
      <w:r w:rsidR="00D55DBE">
        <w:t xml:space="preserve"> </w:t>
      </w:r>
      <w:r>
        <w:t xml:space="preserve">Entre estas expresiones </w:t>
      </w:r>
      <w:r w:rsidR="00C91B0B">
        <w:t>artísticas</w:t>
      </w:r>
      <w:r>
        <w:t xml:space="preserve">, se destacan el arte novohispano en el virreinato de nueva </w:t>
      </w:r>
      <w:r w:rsidR="00C91B0B">
        <w:t>España</w:t>
      </w:r>
      <w:r>
        <w:t xml:space="preserve"> y las escuelas de pintura cusqueña y quiteña en el virreinato del </w:t>
      </w:r>
      <w:r w:rsidR="00C91B0B">
        <w:t>Perú</w:t>
      </w:r>
      <w:r>
        <w:t>.</w:t>
      </w:r>
    </w:p>
    <w:p w:rsidR="004245E0" w:rsidRDefault="001E6A1D" w:rsidP="00D07BC2">
      <w:pPr>
        <w:kinsoku w:val="0"/>
        <w:overflowPunct w:val="0"/>
        <w:spacing w:line="276" w:lineRule="auto"/>
        <w:ind w:left="142"/>
        <w:textAlignment w:val="baseline"/>
      </w:pPr>
      <w:r>
        <w:rPr>
          <w:noProof/>
          <w:lang w:eastAsia="es-CL"/>
        </w:rPr>
        <mc:AlternateContent>
          <mc:Choice Requires="wps">
            <w:drawing>
              <wp:anchor distT="0" distB="0" distL="114300" distR="114300" simplePos="0" relativeHeight="251766784" behindDoc="0" locked="0" layoutInCell="1" allowOverlap="1">
                <wp:simplePos x="0" y="0"/>
                <wp:positionH relativeFrom="column">
                  <wp:posOffset>4255190</wp:posOffset>
                </wp:positionH>
                <wp:positionV relativeFrom="paragraph">
                  <wp:posOffset>2014855</wp:posOffset>
                </wp:positionV>
                <wp:extent cx="2289507" cy="421419"/>
                <wp:effectExtent l="0" t="0" r="15875" b="17145"/>
                <wp:wrapNone/>
                <wp:docPr id="47" name="Rectángulo redondeado 47"/>
                <wp:cNvGraphicFramePr/>
                <a:graphic xmlns:a="http://schemas.openxmlformats.org/drawingml/2006/main">
                  <a:graphicData uri="http://schemas.microsoft.com/office/word/2010/wordprocessingShape">
                    <wps:wsp>
                      <wps:cNvSpPr/>
                      <wps:spPr>
                        <a:xfrm>
                          <a:off x="0" y="0"/>
                          <a:ext cx="2289507" cy="42141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245E0" w:rsidRPr="00D55DBE" w:rsidRDefault="00D55DBE" w:rsidP="00D55DBE">
                            <w:pPr>
                              <w:autoSpaceDE w:val="0"/>
                              <w:autoSpaceDN w:val="0"/>
                              <w:adjustRightInd w:val="0"/>
                              <w:spacing w:after="0" w:line="240" w:lineRule="auto"/>
                              <w:rPr>
                                <w:rFonts w:asciiTheme="majorHAnsi" w:hAnsiTheme="majorHAnsi" w:cstheme="majorHAnsi"/>
                                <w:sz w:val="20"/>
                                <w:szCs w:val="20"/>
                              </w:rPr>
                            </w:pPr>
                            <w:r w:rsidRPr="00D55DBE">
                              <w:rPr>
                                <w:rFonts w:asciiTheme="majorHAnsi" w:hAnsiTheme="majorHAnsi" w:cstheme="majorHAnsi"/>
                                <w:sz w:val="20"/>
                                <w:szCs w:val="20"/>
                              </w:rPr>
                              <w:t>E</w:t>
                            </w:r>
                            <w:r w:rsidR="004245E0" w:rsidRPr="00D55DBE">
                              <w:rPr>
                                <w:rFonts w:asciiTheme="majorHAnsi" w:hAnsiTheme="majorHAnsi" w:cstheme="majorHAnsi"/>
                                <w:sz w:val="20"/>
                                <w:szCs w:val="20"/>
                              </w:rPr>
                              <w:t>n la figura de la virgen, que tiene una forma de cerro, por influencia</w:t>
                            </w:r>
                            <w:r w:rsidRPr="00D55DBE">
                              <w:rPr>
                                <w:rFonts w:asciiTheme="majorHAnsi" w:hAnsiTheme="majorHAnsi" w:cstheme="majorHAnsi"/>
                                <w:sz w:val="20"/>
                                <w:szCs w:val="20"/>
                              </w:rPr>
                              <w:t xml:space="preserve"> </w:t>
                            </w:r>
                            <w:r w:rsidR="004245E0" w:rsidRPr="00D55DBE">
                              <w:rPr>
                                <w:rFonts w:asciiTheme="majorHAnsi" w:hAnsiTheme="majorHAnsi" w:cstheme="majorHAnsi"/>
                                <w:sz w:val="20"/>
                                <w:szCs w:val="20"/>
                              </w:rPr>
                              <w:t>indígena.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Rectángulo redondeado 47" o:spid="_x0000_s1055" style="position:absolute;left:0;text-align:left;margin-left:335.05pt;margin-top:158.65pt;width:180.3pt;height:33.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" fillcolor="#5b9bd5 [3204]" strokecolor="#1f4d78 [1604]" strokeweight="1pt">
                <v:stroke joinstyle="miter"/>
                <v:textbox>
                  <w:txbxContent>
                    <w:p w:rsidR="004245E0" w:rsidRPr="00D55DBE" w:rsidRDefault="00D55DBE" w:rsidP="00D55DBE">
                      <w:pPr>
                        <w:autoSpaceDE w:val="0"/>
                        <w:autoSpaceDN w:val="0"/>
                        <w:adjustRightInd w:val="0"/>
                        <w:spacing w:after="0" w:line="240" w:lineRule="auto"/>
                        <w:rPr>
                          <w:rFonts w:asciiTheme="majorHAnsi" w:hAnsiTheme="majorHAnsi" w:cstheme="majorHAnsi"/>
                          <w:sz w:val="20"/>
                          <w:szCs w:val="20"/>
                        </w:rPr>
                      </w:pPr>
                      <w:r w:rsidRPr="00D55DBE">
                        <w:rPr>
                          <w:rFonts w:asciiTheme="majorHAnsi" w:hAnsiTheme="majorHAnsi" w:cstheme="majorHAnsi"/>
                          <w:sz w:val="20"/>
                          <w:szCs w:val="20"/>
                        </w:rPr>
                        <w:t>E</w:t>
                      </w:r>
                      <w:r w:rsidR="004245E0" w:rsidRPr="00D55DBE">
                        <w:rPr>
                          <w:rFonts w:asciiTheme="majorHAnsi" w:hAnsiTheme="majorHAnsi" w:cstheme="majorHAnsi"/>
                          <w:sz w:val="20"/>
                          <w:szCs w:val="20"/>
                        </w:rPr>
                        <w:t>n la figura de la virgen, que tiene</w:t>
                      </w:r>
                      <w:r w:rsidR="004245E0" w:rsidRPr="00D55DBE">
                        <w:rPr>
                          <w:rFonts w:asciiTheme="majorHAnsi" w:hAnsiTheme="majorHAnsi" w:cstheme="majorHAnsi"/>
                          <w:sz w:val="20"/>
                          <w:szCs w:val="20"/>
                        </w:rPr>
                        <w:t xml:space="preserve"> </w:t>
                      </w:r>
                      <w:r w:rsidR="004245E0" w:rsidRPr="00D55DBE">
                        <w:rPr>
                          <w:rFonts w:asciiTheme="majorHAnsi" w:hAnsiTheme="majorHAnsi" w:cstheme="majorHAnsi"/>
                          <w:sz w:val="20"/>
                          <w:szCs w:val="20"/>
                        </w:rPr>
                        <w:t>una forma de cerro, por influencia</w:t>
                      </w:r>
                      <w:r w:rsidRPr="00D55DBE">
                        <w:rPr>
                          <w:rFonts w:asciiTheme="majorHAnsi" w:hAnsiTheme="majorHAnsi" w:cstheme="majorHAnsi"/>
                          <w:sz w:val="20"/>
                          <w:szCs w:val="20"/>
                        </w:rPr>
                        <w:t xml:space="preserve"> </w:t>
                      </w:r>
                      <w:r w:rsidR="004245E0" w:rsidRPr="00D55DBE">
                        <w:rPr>
                          <w:rFonts w:asciiTheme="majorHAnsi" w:hAnsiTheme="majorHAnsi" w:cstheme="majorHAnsi"/>
                          <w:sz w:val="20"/>
                          <w:szCs w:val="20"/>
                        </w:rPr>
                        <w:t>indígena.</w:t>
                      </w:r>
                    </w:p>
                  </w:txbxContent>
                </v:textbox>
              </v:roundrect>
            </w:pict>
          </mc:Fallback>
        </mc:AlternateContent>
      </w:r>
      <w:r w:rsidR="00D55DBE">
        <w:rPr>
          <w:noProof/>
          <w:lang w:eastAsia="es-CL"/>
        </w:rPr>
        <mc:AlternateContent>
          <mc:Choice Requires="wps">
            <w:drawing>
              <wp:anchor distT="0" distB="0" distL="114300" distR="114300" simplePos="0" relativeHeight="251764736" behindDoc="0" locked="0" layoutInCell="1" allowOverlap="1">
                <wp:simplePos x="0" y="0"/>
                <wp:positionH relativeFrom="column">
                  <wp:posOffset>2219242</wp:posOffset>
                </wp:positionH>
                <wp:positionV relativeFrom="paragraph">
                  <wp:posOffset>2040282</wp:posOffset>
                </wp:positionV>
                <wp:extent cx="1924050" cy="301625"/>
                <wp:effectExtent l="0" t="0" r="19050" b="22225"/>
                <wp:wrapNone/>
                <wp:docPr id="45" name="Rectángulo redondeado 45"/>
                <wp:cNvGraphicFramePr/>
                <a:graphic xmlns:a="http://schemas.openxmlformats.org/drawingml/2006/main">
                  <a:graphicData uri="http://schemas.microsoft.com/office/word/2010/wordprocessingShape">
                    <wps:wsp>
                      <wps:cNvSpPr/>
                      <wps:spPr>
                        <a:xfrm>
                          <a:off x="0" y="0"/>
                          <a:ext cx="1924050" cy="301625"/>
                        </a:xfrm>
                        <a:prstGeom prst="roundRect">
                          <a:avLst>
                            <a:gd name="adj" fmla="val 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245E0" w:rsidRDefault="004245E0" w:rsidP="004245E0">
                            <w:pPr>
                              <w:jc w:val="center"/>
                            </w:pPr>
                            <w:r>
                              <w:t>Iglesia en Quito Uso de arcos y columnas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oundrect id="Rectángulo redondeado 45" o:spid="_x0000_s1056" style="position:absolute;left:0;text-align:left;margin-left:174.75pt;margin-top:160.65pt;width:151.5pt;height:23.7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" fillcolor="#5b9bd5 [3204]" strokecolor="#1f4d78 [1604]" strokeweight="1pt">
                <v:stroke joinstyle="miter"/>
                <v:textbox>
                  <w:txbxContent>
                    <w:p w:rsidR="004245E0" w:rsidRDefault="004245E0" w:rsidP="004245E0">
                      <w:pPr>
                        <w:jc w:val="center"/>
                      </w:pPr>
                      <w:r>
                        <w:t>Iglesia en Quito Uso de arcos y columnas</w:t>
                      </w:r>
                    </w:p>
                  </w:txbxContent>
                </v:textbox>
              </v:roundrect>
            </w:pict>
          </mc:Fallback>
        </mc:AlternateContent>
      </w:r>
      <w:r w:rsidR="00D55DBE">
        <w:rPr>
          <w:noProof/>
          <w:lang w:eastAsia="es-CL"/>
        </w:rPr>
        <mc:AlternateContent>
          <mc:Choice Requires="wps">
            <w:drawing>
              <wp:anchor distT="0" distB="0" distL="114300" distR="114300" simplePos="0" relativeHeight="251763712" behindDoc="0" locked="0" layoutInCell="1" allowOverlap="1">
                <wp:simplePos x="0" y="0"/>
                <wp:positionH relativeFrom="column">
                  <wp:posOffset>-420177</wp:posOffset>
                </wp:positionH>
                <wp:positionV relativeFrom="paragraph">
                  <wp:posOffset>2056378</wp:posOffset>
                </wp:positionV>
                <wp:extent cx="2512392" cy="309880"/>
                <wp:effectExtent l="0" t="0" r="21590" b="13970"/>
                <wp:wrapNone/>
                <wp:docPr id="41" name="Rectángulo redondeado 41"/>
                <wp:cNvGraphicFramePr/>
                <a:graphic xmlns:a="http://schemas.openxmlformats.org/drawingml/2006/main">
                  <a:graphicData uri="http://schemas.microsoft.com/office/word/2010/wordprocessingShape">
                    <wps:wsp>
                      <wps:cNvSpPr/>
                      <wps:spPr>
                        <a:xfrm>
                          <a:off x="0" y="0"/>
                          <a:ext cx="2512392" cy="309880"/>
                        </a:xfrm>
                        <a:prstGeom prst="roundRect">
                          <a:avLst>
                            <a:gd name="adj" fmla="val 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245E0" w:rsidRDefault="004245E0" w:rsidP="00D55DBE">
                            <w:r>
                              <w:t>Arte novohispano, muestra el mestizaje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Rectángulo redondeado 41" o:spid="_x0000_s1057" style="position:absolute;left:0;text-align:left;margin-left:-33.1pt;margin-top:161.9pt;width:197.85pt;height:24.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" fillcolor="#5b9bd5 [3204]" strokecolor="#1f4d78 [1604]" strokeweight="1pt">
                <v:stroke joinstyle="miter"/>
                <v:textbox>
                  <w:txbxContent>
                    <w:p w:rsidR="004245E0" w:rsidRDefault="004245E0" w:rsidP="00D55DBE">
                      <w:r>
                        <w:t>Arte novohispano</w:t>
                      </w:r>
                      <w:r>
                        <w:t>, muestra el mestizaje</w:t>
                      </w:r>
                    </w:p>
                  </w:txbxContent>
                </v:textbox>
              </v:roundrect>
            </w:pict>
          </mc:Fallback>
        </mc:AlternateContent>
      </w:r>
      <w:r w:rsidR="00D55DBE">
        <w:rPr>
          <w:noProof/>
          <w:lang w:eastAsia="es-CL"/>
        </w:rPr>
        <w:drawing>
          <wp:anchor distT="0" distB="0" distL="114300" distR="114300" simplePos="0" relativeHeight="251765760" behindDoc="1" locked="0" layoutInCell="1" allowOverlap="1">
            <wp:simplePos x="0" y="0"/>
            <wp:positionH relativeFrom="column">
              <wp:posOffset>3928469</wp:posOffset>
            </wp:positionH>
            <wp:positionV relativeFrom="paragraph">
              <wp:posOffset>46465</wp:posOffset>
            </wp:positionV>
            <wp:extent cx="1503045" cy="1971675"/>
            <wp:effectExtent l="0" t="0" r="1905" b="9525"/>
            <wp:wrapTight wrapText="bothSides">
              <wp:wrapPolygon edited="0">
                <wp:start x="0" y="0"/>
                <wp:lineTo x="0" y="21496"/>
                <wp:lineTo x="21354" y="21496"/>
                <wp:lineTo x="21354" y="0"/>
                <wp:lineTo x="0" y="0"/>
              </wp:wrapPolygon>
            </wp:wrapTight>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304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245E0">
        <w:t xml:space="preserve"> </w:t>
      </w:r>
      <w:r w:rsidR="004245E0">
        <w:rPr>
          <w:noProof/>
          <w:lang w:eastAsia="es-CL"/>
        </w:rPr>
        <w:drawing>
          <wp:inline distT="0" distB="0" distL="0" distR="0">
            <wp:extent cx="1706885" cy="1987688"/>
            <wp:effectExtent l="0" t="0" r="762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7002" cy="2011115"/>
                    </a:xfrm>
                    <a:prstGeom prst="rect">
                      <a:avLst/>
                    </a:prstGeom>
                    <a:noFill/>
                    <a:ln>
                      <a:noFill/>
                    </a:ln>
                  </pic:spPr>
                </pic:pic>
              </a:graphicData>
            </a:graphic>
          </wp:inline>
        </w:drawing>
      </w:r>
      <w:r w:rsidR="004245E0" w:rsidRPr="004245E0">
        <w:t xml:space="preserve"> </w:t>
      </w:r>
      <w:r w:rsidR="004245E0">
        <w:rPr>
          <w:noProof/>
          <w:lang w:eastAsia="es-CL"/>
        </w:rPr>
        <w:drawing>
          <wp:inline distT="0" distB="0" distL="0" distR="0">
            <wp:extent cx="1899368" cy="1975976"/>
            <wp:effectExtent l="0" t="0" r="5715" b="571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9814" cy="1986844"/>
                    </a:xfrm>
                    <a:prstGeom prst="rect">
                      <a:avLst/>
                    </a:prstGeom>
                    <a:noFill/>
                    <a:ln>
                      <a:noFill/>
                    </a:ln>
                  </pic:spPr>
                </pic:pic>
              </a:graphicData>
            </a:graphic>
          </wp:inline>
        </w:drawing>
      </w:r>
    </w:p>
    <w:p w:rsidR="004245E0" w:rsidRDefault="004245E0" w:rsidP="00D07BC2">
      <w:pPr>
        <w:kinsoku w:val="0"/>
        <w:overflowPunct w:val="0"/>
        <w:spacing w:line="276" w:lineRule="auto"/>
        <w:ind w:left="142"/>
        <w:textAlignment w:val="baseline"/>
      </w:pPr>
    </w:p>
    <w:p w:rsidR="00C91B0B" w:rsidRDefault="00D55DBE" w:rsidP="00D07BC2">
      <w:pPr>
        <w:kinsoku w:val="0"/>
        <w:overflowPunct w:val="0"/>
        <w:spacing w:line="276" w:lineRule="auto"/>
        <w:ind w:left="142"/>
        <w:textAlignment w:val="baseline"/>
      </w:pPr>
      <w:r>
        <w:rPr>
          <w:noProof/>
          <w:lang w:eastAsia="es-CL"/>
        </w:rPr>
        <w:drawing>
          <wp:anchor distT="0" distB="0" distL="114300" distR="114300" simplePos="0" relativeHeight="251767808" behindDoc="1" locked="0" layoutInCell="1" allowOverlap="1">
            <wp:simplePos x="0" y="0"/>
            <wp:positionH relativeFrom="column">
              <wp:posOffset>-86498</wp:posOffset>
            </wp:positionH>
            <wp:positionV relativeFrom="paragraph">
              <wp:posOffset>1892631</wp:posOffset>
            </wp:positionV>
            <wp:extent cx="2178050" cy="2472690"/>
            <wp:effectExtent l="0" t="0" r="0" b="3810"/>
            <wp:wrapTight wrapText="bothSides">
              <wp:wrapPolygon edited="0">
                <wp:start x="0" y="0"/>
                <wp:lineTo x="0" y="21467"/>
                <wp:lineTo x="21348" y="21467"/>
                <wp:lineTo x="21348" y="0"/>
                <wp:lineTo x="0" y="0"/>
              </wp:wrapPolygon>
            </wp:wrapTight>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8050" cy="2472690"/>
                    </a:xfrm>
                    <a:prstGeom prst="rect">
                      <a:avLst/>
                    </a:prstGeom>
                    <a:noFill/>
                    <a:ln>
                      <a:noFill/>
                    </a:ln>
                  </pic:spPr>
                </pic:pic>
              </a:graphicData>
            </a:graphic>
            <wp14:sizeRelH relativeFrom="page">
              <wp14:pctWidth>0</wp14:pctWidth>
            </wp14:sizeRelH>
            <wp14:sizeRelV relativeFrom="page">
              <wp14:pctHeight>0</wp14:pctHeight>
            </wp14:sizeRelV>
          </wp:anchor>
        </w:drawing>
      </w:r>
      <w:r w:rsidR="004245E0">
        <w:t>Características barroco americano</w:t>
      </w:r>
    </w:p>
    <w:tbl>
      <w:tblPr>
        <w:tblStyle w:val="Tablaconcuadrcula"/>
        <w:tblW w:w="10206" w:type="dxa"/>
        <w:tblInd w:w="-572" w:type="dxa"/>
        <w:tblLook w:val="04A0" w:firstRow="1" w:lastRow="0" w:firstColumn="1" w:lastColumn="0" w:noHBand="0" w:noVBand="1"/>
      </w:tblPr>
      <w:tblGrid>
        <w:gridCol w:w="2883"/>
        <w:gridCol w:w="2362"/>
        <w:gridCol w:w="2268"/>
        <w:gridCol w:w="2693"/>
      </w:tblGrid>
      <w:tr w:rsidR="005370AD" w:rsidTr="00D55DBE">
        <w:tc>
          <w:tcPr>
            <w:tcW w:w="2883" w:type="dxa"/>
          </w:tcPr>
          <w:p w:rsidR="005370AD" w:rsidRDefault="005370AD" w:rsidP="00D07BC2">
            <w:pPr>
              <w:kinsoku w:val="0"/>
              <w:overflowPunct w:val="0"/>
              <w:spacing w:line="276" w:lineRule="auto"/>
              <w:textAlignment w:val="baseline"/>
            </w:pPr>
            <w:r>
              <w:t>arquitectura</w:t>
            </w:r>
          </w:p>
        </w:tc>
        <w:tc>
          <w:tcPr>
            <w:tcW w:w="2362" w:type="dxa"/>
          </w:tcPr>
          <w:p w:rsidR="005370AD" w:rsidRDefault="005370AD" w:rsidP="00D07BC2">
            <w:pPr>
              <w:kinsoku w:val="0"/>
              <w:overflowPunct w:val="0"/>
              <w:spacing w:line="276" w:lineRule="auto"/>
              <w:textAlignment w:val="baseline"/>
            </w:pPr>
            <w:r>
              <w:t>teatro</w:t>
            </w:r>
          </w:p>
        </w:tc>
        <w:tc>
          <w:tcPr>
            <w:tcW w:w="2268" w:type="dxa"/>
          </w:tcPr>
          <w:p w:rsidR="005370AD" w:rsidRDefault="005370AD" w:rsidP="00D07BC2">
            <w:pPr>
              <w:kinsoku w:val="0"/>
              <w:overflowPunct w:val="0"/>
              <w:spacing w:line="276" w:lineRule="auto"/>
              <w:textAlignment w:val="baseline"/>
            </w:pPr>
            <w:r>
              <w:t>música</w:t>
            </w:r>
          </w:p>
        </w:tc>
        <w:tc>
          <w:tcPr>
            <w:tcW w:w="2693" w:type="dxa"/>
          </w:tcPr>
          <w:p w:rsidR="005370AD" w:rsidRDefault="005370AD" w:rsidP="00D07BC2">
            <w:pPr>
              <w:kinsoku w:val="0"/>
              <w:overflowPunct w:val="0"/>
              <w:spacing w:line="276" w:lineRule="auto"/>
              <w:textAlignment w:val="baseline"/>
            </w:pPr>
            <w:r>
              <w:t>pintura</w:t>
            </w:r>
          </w:p>
        </w:tc>
      </w:tr>
      <w:tr w:rsidR="005370AD" w:rsidTr="00D55DBE">
        <w:tc>
          <w:tcPr>
            <w:tcW w:w="2883" w:type="dxa"/>
          </w:tcPr>
          <w:p w:rsidR="005370AD" w:rsidRPr="005370AD" w:rsidRDefault="005370AD" w:rsidP="005370AD">
            <w:pPr>
              <w:autoSpaceDE w:val="0"/>
              <w:autoSpaceDN w:val="0"/>
              <w:adjustRightInd w:val="0"/>
              <w:rPr>
                <w:rFonts w:asciiTheme="majorHAnsi" w:hAnsiTheme="majorHAnsi" w:cstheme="majorHAnsi"/>
                <w:color w:val="000000"/>
                <w:sz w:val="20"/>
                <w:szCs w:val="20"/>
              </w:rPr>
            </w:pPr>
            <w:r w:rsidRPr="005370AD">
              <w:rPr>
                <w:rFonts w:asciiTheme="majorHAnsi" w:hAnsiTheme="majorHAnsi" w:cstheme="majorHAnsi"/>
                <w:color w:val="000000"/>
                <w:sz w:val="20"/>
                <w:szCs w:val="20"/>
              </w:rPr>
              <w:t>La arquitectura se evidenció en iglesias,</w:t>
            </w:r>
          </w:p>
          <w:p w:rsidR="005370AD" w:rsidRPr="005370AD" w:rsidRDefault="005370AD" w:rsidP="00D55DBE">
            <w:pPr>
              <w:autoSpaceDE w:val="0"/>
              <w:autoSpaceDN w:val="0"/>
              <w:adjustRightInd w:val="0"/>
              <w:rPr>
                <w:rFonts w:asciiTheme="majorHAnsi" w:hAnsiTheme="majorHAnsi" w:cstheme="majorHAnsi"/>
                <w:sz w:val="20"/>
                <w:szCs w:val="20"/>
              </w:rPr>
            </w:pPr>
            <w:proofErr w:type="gramStart"/>
            <w:r w:rsidRPr="005370AD">
              <w:rPr>
                <w:rFonts w:asciiTheme="majorHAnsi" w:hAnsiTheme="majorHAnsi" w:cstheme="majorHAnsi"/>
                <w:color w:val="000000"/>
                <w:sz w:val="20"/>
                <w:szCs w:val="20"/>
              </w:rPr>
              <w:t>catedrales</w:t>
            </w:r>
            <w:proofErr w:type="gramEnd"/>
            <w:r w:rsidRPr="005370AD">
              <w:rPr>
                <w:rFonts w:asciiTheme="majorHAnsi" w:hAnsiTheme="majorHAnsi" w:cstheme="majorHAnsi"/>
                <w:color w:val="000000"/>
                <w:sz w:val="20"/>
                <w:szCs w:val="20"/>
              </w:rPr>
              <w:t>, edificios públicos y palacios. Se emplearon</w:t>
            </w:r>
            <w:r>
              <w:rPr>
                <w:rFonts w:asciiTheme="majorHAnsi" w:hAnsiTheme="majorHAnsi" w:cstheme="majorHAnsi"/>
                <w:color w:val="000000"/>
                <w:sz w:val="20"/>
                <w:szCs w:val="20"/>
              </w:rPr>
              <w:t xml:space="preserve"> </w:t>
            </w:r>
            <w:r w:rsidRPr="005370AD">
              <w:rPr>
                <w:rFonts w:asciiTheme="majorHAnsi" w:hAnsiTheme="majorHAnsi" w:cstheme="majorHAnsi"/>
                <w:color w:val="000000"/>
                <w:sz w:val="20"/>
                <w:szCs w:val="20"/>
              </w:rPr>
              <w:t>arcos y columnas clásicas tradicionales del barroco, combina</w:t>
            </w:r>
            <w:r>
              <w:rPr>
                <w:rFonts w:asciiTheme="majorHAnsi" w:hAnsiTheme="majorHAnsi" w:cstheme="majorHAnsi"/>
                <w:color w:val="000000"/>
                <w:sz w:val="20"/>
                <w:szCs w:val="20"/>
              </w:rPr>
              <w:t>dos</w:t>
            </w:r>
            <w:r w:rsidRPr="005370AD">
              <w:rPr>
                <w:rFonts w:asciiTheme="majorHAnsi" w:hAnsiTheme="majorHAnsi" w:cstheme="majorHAnsi"/>
                <w:color w:val="000000"/>
                <w:sz w:val="20"/>
                <w:szCs w:val="20"/>
              </w:rPr>
              <w:t xml:space="preserve"> con motivos y elementos decorativos de</w:t>
            </w:r>
            <w:r>
              <w:rPr>
                <w:rFonts w:asciiTheme="majorHAnsi" w:hAnsiTheme="majorHAnsi" w:cstheme="majorHAnsi"/>
                <w:color w:val="000000"/>
                <w:sz w:val="20"/>
                <w:szCs w:val="20"/>
              </w:rPr>
              <w:t xml:space="preserve"> </w:t>
            </w:r>
            <w:r w:rsidRPr="005370AD">
              <w:rPr>
                <w:rFonts w:asciiTheme="majorHAnsi" w:hAnsiTheme="majorHAnsi" w:cstheme="majorHAnsi"/>
                <w:color w:val="000000"/>
                <w:sz w:val="20"/>
                <w:szCs w:val="20"/>
              </w:rPr>
              <w:t xml:space="preserve">raigambre indígena. </w:t>
            </w:r>
          </w:p>
        </w:tc>
        <w:tc>
          <w:tcPr>
            <w:tcW w:w="2362" w:type="dxa"/>
          </w:tcPr>
          <w:p w:rsidR="005370AD" w:rsidRPr="005370AD" w:rsidRDefault="005370AD" w:rsidP="005370AD">
            <w:pPr>
              <w:autoSpaceDE w:val="0"/>
              <w:autoSpaceDN w:val="0"/>
              <w:adjustRightInd w:val="0"/>
              <w:rPr>
                <w:rFonts w:asciiTheme="majorHAnsi" w:hAnsiTheme="majorHAnsi" w:cstheme="majorHAnsi"/>
                <w:sz w:val="20"/>
                <w:szCs w:val="20"/>
              </w:rPr>
            </w:pPr>
            <w:r w:rsidRPr="005370AD">
              <w:rPr>
                <w:rFonts w:asciiTheme="majorHAnsi" w:hAnsiTheme="majorHAnsi" w:cstheme="majorHAnsi"/>
                <w:sz w:val="20"/>
                <w:szCs w:val="20"/>
              </w:rPr>
              <w:t>El teatro fue otro medio de representación y difusión</w:t>
            </w:r>
            <w:r>
              <w:rPr>
                <w:rFonts w:asciiTheme="majorHAnsi" w:hAnsiTheme="majorHAnsi" w:cstheme="majorHAnsi"/>
                <w:sz w:val="20"/>
                <w:szCs w:val="20"/>
              </w:rPr>
              <w:t xml:space="preserve"> </w:t>
            </w:r>
            <w:r w:rsidRPr="005370AD">
              <w:rPr>
                <w:rFonts w:asciiTheme="majorHAnsi" w:hAnsiTheme="majorHAnsi" w:cstheme="majorHAnsi"/>
                <w:sz w:val="20"/>
                <w:szCs w:val="20"/>
              </w:rPr>
              <w:t>del cristianismo. Muchas obras fueron protagonizadas</w:t>
            </w:r>
          </w:p>
          <w:p w:rsidR="005370AD" w:rsidRPr="005370AD" w:rsidRDefault="005370AD" w:rsidP="005370AD">
            <w:pPr>
              <w:kinsoku w:val="0"/>
              <w:overflowPunct w:val="0"/>
              <w:spacing w:line="276" w:lineRule="auto"/>
              <w:textAlignment w:val="baseline"/>
              <w:rPr>
                <w:rFonts w:asciiTheme="majorHAnsi" w:hAnsiTheme="majorHAnsi" w:cstheme="majorHAnsi"/>
                <w:sz w:val="20"/>
                <w:szCs w:val="20"/>
              </w:rPr>
            </w:pPr>
            <w:proofErr w:type="gramStart"/>
            <w:r w:rsidRPr="005370AD">
              <w:rPr>
                <w:rFonts w:asciiTheme="majorHAnsi" w:hAnsiTheme="majorHAnsi" w:cstheme="majorHAnsi"/>
                <w:sz w:val="20"/>
                <w:szCs w:val="20"/>
              </w:rPr>
              <w:t>por</w:t>
            </w:r>
            <w:proofErr w:type="gramEnd"/>
            <w:r w:rsidRPr="005370AD">
              <w:rPr>
                <w:rFonts w:asciiTheme="majorHAnsi" w:hAnsiTheme="majorHAnsi" w:cstheme="majorHAnsi"/>
                <w:sz w:val="20"/>
                <w:szCs w:val="20"/>
              </w:rPr>
              <w:t xml:space="preserve"> los propios indígenas, a quienes se buscaba evangelizar</w:t>
            </w:r>
            <w:r>
              <w:rPr>
                <w:rFonts w:asciiTheme="majorHAnsi" w:hAnsiTheme="majorHAnsi" w:cstheme="majorHAnsi"/>
                <w:sz w:val="20"/>
                <w:szCs w:val="20"/>
              </w:rPr>
              <w:t>.</w:t>
            </w:r>
          </w:p>
        </w:tc>
        <w:tc>
          <w:tcPr>
            <w:tcW w:w="2268" w:type="dxa"/>
          </w:tcPr>
          <w:p w:rsidR="005370AD" w:rsidRPr="005370AD" w:rsidRDefault="005370AD" w:rsidP="005370AD">
            <w:pPr>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t xml:space="preserve">En </w:t>
            </w:r>
            <w:r w:rsidRPr="005370AD">
              <w:rPr>
                <w:rFonts w:asciiTheme="majorHAnsi" w:hAnsiTheme="majorHAnsi" w:cstheme="majorHAnsi"/>
                <w:sz w:val="20"/>
                <w:szCs w:val="20"/>
              </w:rPr>
              <w:t xml:space="preserve"> la música colonial, destacaron los</w:t>
            </w:r>
          </w:p>
          <w:p w:rsidR="005370AD" w:rsidRPr="005370AD" w:rsidRDefault="005370AD" w:rsidP="005370AD">
            <w:pPr>
              <w:autoSpaceDE w:val="0"/>
              <w:autoSpaceDN w:val="0"/>
              <w:adjustRightInd w:val="0"/>
              <w:rPr>
                <w:rFonts w:asciiTheme="majorHAnsi" w:hAnsiTheme="majorHAnsi" w:cstheme="majorHAnsi"/>
                <w:sz w:val="20"/>
                <w:szCs w:val="20"/>
              </w:rPr>
            </w:pPr>
            <w:proofErr w:type="gramStart"/>
            <w:r w:rsidRPr="005370AD">
              <w:rPr>
                <w:rFonts w:asciiTheme="majorHAnsi" w:hAnsiTheme="majorHAnsi" w:cstheme="majorHAnsi"/>
                <w:sz w:val="20"/>
                <w:szCs w:val="20"/>
              </w:rPr>
              <w:t>villancicos</w:t>
            </w:r>
            <w:proofErr w:type="gramEnd"/>
            <w:r w:rsidRPr="005370AD">
              <w:rPr>
                <w:rFonts w:asciiTheme="majorHAnsi" w:hAnsiTheme="majorHAnsi" w:cstheme="majorHAnsi"/>
                <w:sz w:val="20"/>
                <w:szCs w:val="20"/>
              </w:rPr>
              <w:t xml:space="preserve"> y las tonadas. Entre los instrumentos empleados</w:t>
            </w:r>
            <w:r>
              <w:rPr>
                <w:rFonts w:asciiTheme="majorHAnsi" w:hAnsiTheme="majorHAnsi" w:cstheme="majorHAnsi"/>
                <w:sz w:val="20"/>
                <w:szCs w:val="20"/>
              </w:rPr>
              <w:t xml:space="preserve"> </w:t>
            </w:r>
            <w:r w:rsidRPr="005370AD">
              <w:rPr>
                <w:rFonts w:asciiTheme="majorHAnsi" w:hAnsiTheme="majorHAnsi" w:cstheme="majorHAnsi"/>
                <w:sz w:val="20"/>
                <w:szCs w:val="20"/>
              </w:rPr>
              <w:t>estaban la trompeta, la flauta, la vihuela, la guitarra,</w:t>
            </w:r>
          </w:p>
          <w:p w:rsidR="005370AD" w:rsidRPr="005370AD" w:rsidRDefault="005370AD" w:rsidP="005370AD">
            <w:pPr>
              <w:kinsoku w:val="0"/>
              <w:overflowPunct w:val="0"/>
              <w:spacing w:line="276" w:lineRule="auto"/>
              <w:textAlignment w:val="baseline"/>
              <w:rPr>
                <w:rFonts w:asciiTheme="majorHAnsi" w:hAnsiTheme="majorHAnsi" w:cstheme="majorHAnsi"/>
                <w:sz w:val="20"/>
                <w:szCs w:val="20"/>
              </w:rPr>
            </w:pPr>
            <w:proofErr w:type="gramStart"/>
            <w:r w:rsidRPr="005370AD">
              <w:rPr>
                <w:rFonts w:asciiTheme="majorHAnsi" w:hAnsiTheme="majorHAnsi" w:cstheme="majorHAnsi"/>
                <w:sz w:val="20"/>
                <w:szCs w:val="20"/>
              </w:rPr>
              <w:t>los</w:t>
            </w:r>
            <w:proofErr w:type="gramEnd"/>
            <w:r w:rsidRPr="005370AD">
              <w:rPr>
                <w:rFonts w:asciiTheme="majorHAnsi" w:hAnsiTheme="majorHAnsi" w:cstheme="majorHAnsi"/>
                <w:sz w:val="20"/>
                <w:szCs w:val="20"/>
              </w:rPr>
              <w:t xml:space="preserve"> tambores y el órgano</w:t>
            </w:r>
            <w:r>
              <w:rPr>
                <w:rFonts w:asciiTheme="majorHAnsi" w:hAnsiTheme="majorHAnsi" w:cstheme="majorHAnsi"/>
                <w:sz w:val="20"/>
                <w:szCs w:val="20"/>
              </w:rPr>
              <w:t>.</w:t>
            </w:r>
          </w:p>
        </w:tc>
        <w:tc>
          <w:tcPr>
            <w:tcW w:w="2693" w:type="dxa"/>
          </w:tcPr>
          <w:p w:rsidR="005370AD" w:rsidRPr="005370AD" w:rsidRDefault="005370AD" w:rsidP="005370AD">
            <w:pPr>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t xml:space="preserve">Las </w:t>
            </w:r>
            <w:r w:rsidRPr="005370AD">
              <w:rPr>
                <w:rFonts w:asciiTheme="majorHAnsi" w:hAnsiTheme="majorHAnsi" w:cstheme="majorHAnsi"/>
                <w:sz w:val="20"/>
                <w:szCs w:val="20"/>
              </w:rPr>
              <w:t>pinturas, murales y objetos en los</w:t>
            </w:r>
          </w:p>
          <w:p w:rsidR="005370AD" w:rsidRPr="005370AD" w:rsidRDefault="005370AD" w:rsidP="005370AD">
            <w:pPr>
              <w:autoSpaceDE w:val="0"/>
              <w:autoSpaceDN w:val="0"/>
              <w:adjustRightInd w:val="0"/>
              <w:rPr>
                <w:rFonts w:asciiTheme="majorHAnsi" w:hAnsiTheme="majorHAnsi" w:cstheme="majorHAnsi"/>
                <w:sz w:val="20"/>
                <w:szCs w:val="20"/>
              </w:rPr>
            </w:pPr>
            <w:r w:rsidRPr="005370AD">
              <w:rPr>
                <w:rFonts w:asciiTheme="majorHAnsi" w:hAnsiTheme="majorHAnsi" w:cstheme="majorHAnsi"/>
                <w:sz w:val="20"/>
                <w:szCs w:val="20"/>
              </w:rPr>
              <w:t>que se descubren elementos propios de los pueblos indígenas</w:t>
            </w:r>
          </w:p>
          <w:p w:rsidR="005370AD" w:rsidRPr="005370AD" w:rsidRDefault="005370AD" w:rsidP="005370AD">
            <w:pPr>
              <w:autoSpaceDE w:val="0"/>
              <w:autoSpaceDN w:val="0"/>
              <w:adjustRightInd w:val="0"/>
              <w:rPr>
                <w:rFonts w:asciiTheme="majorHAnsi" w:hAnsiTheme="majorHAnsi" w:cstheme="majorHAnsi"/>
                <w:sz w:val="20"/>
                <w:szCs w:val="20"/>
              </w:rPr>
            </w:pPr>
            <w:r w:rsidRPr="005370AD">
              <w:rPr>
                <w:rFonts w:asciiTheme="majorHAnsi" w:hAnsiTheme="majorHAnsi" w:cstheme="majorHAnsi"/>
                <w:sz w:val="20"/>
                <w:szCs w:val="20"/>
              </w:rPr>
              <w:t>americanos, entremezclados con características</w:t>
            </w:r>
          </w:p>
          <w:p w:rsidR="005370AD" w:rsidRPr="005370AD" w:rsidRDefault="005370AD" w:rsidP="005370AD">
            <w:pPr>
              <w:kinsoku w:val="0"/>
              <w:overflowPunct w:val="0"/>
              <w:spacing w:line="276" w:lineRule="auto"/>
              <w:textAlignment w:val="baseline"/>
              <w:rPr>
                <w:rFonts w:asciiTheme="majorHAnsi" w:hAnsiTheme="majorHAnsi" w:cstheme="majorHAnsi"/>
                <w:sz w:val="20"/>
                <w:szCs w:val="20"/>
              </w:rPr>
            </w:pPr>
            <w:proofErr w:type="gramStart"/>
            <w:r w:rsidRPr="005370AD">
              <w:rPr>
                <w:rFonts w:asciiTheme="majorHAnsi" w:hAnsiTheme="majorHAnsi" w:cstheme="majorHAnsi"/>
                <w:sz w:val="20"/>
                <w:szCs w:val="20"/>
              </w:rPr>
              <w:t>del</w:t>
            </w:r>
            <w:proofErr w:type="gramEnd"/>
            <w:r w:rsidRPr="005370AD">
              <w:rPr>
                <w:rFonts w:asciiTheme="majorHAnsi" w:hAnsiTheme="majorHAnsi" w:cstheme="majorHAnsi"/>
                <w:sz w:val="20"/>
                <w:szCs w:val="20"/>
              </w:rPr>
              <w:t xml:space="preserve"> mundo español.</w:t>
            </w:r>
          </w:p>
        </w:tc>
      </w:tr>
    </w:tbl>
    <w:p w:rsidR="00D55DBE" w:rsidRDefault="00D55DBE" w:rsidP="00D07BC2">
      <w:pPr>
        <w:kinsoku w:val="0"/>
        <w:overflowPunct w:val="0"/>
        <w:spacing w:line="276" w:lineRule="auto"/>
        <w:ind w:left="142"/>
        <w:textAlignment w:val="baseline"/>
      </w:pPr>
    </w:p>
    <w:p w:rsidR="00D55DBE" w:rsidRDefault="00D55DBE" w:rsidP="00D07BC2">
      <w:pPr>
        <w:kinsoku w:val="0"/>
        <w:overflowPunct w:val="0"/>
        <w:spacing w:line="276" w:lineRule="auto"/>
        <w:ind w:left="142"/>
        <w:textAlignment w:val="baseline"/>
      </w:pPr>
      <w:r>
        <w:t xml:space="preserve">Actividad: observa la pintura y describe los </w:t>
      </w:r>
      <w:r w:rsidR="002C1758">
        <w:t>elementos</w:t>
      </w:r>
      <w:r>
        <w:t xml:space="preserve"> propios de </w:t>
      </w:r>
      <w:r w:rsidR="002C1758">
        <w:t>América</w:t>
      </w:r>
      <w:r>
        <w:t xml:space="preserve"> presentes en ella</w:t>
      </w:r>
      <w:proofErr w:type="gramStart"/>
      <w:r>
        <w:t>?</w:t>
      </w:r>
      <w:proofErr w:type="gramEnd"/>
      <w:r w:rsidR="001E6A1D">
        <w:t xml:space="preserve"> 1 pt</w:t>
      </w:r>
    </w:p>
    <w:p w:rsidR="00D55DBE" w:rsidRDefault="00D55DBE" w:rsidP="00D07BC2">
      <w:pPr>
        <w:kinsoku w:val="0"/>
        <w:overflowPunct w:val="0"/>
        <w:spacing w:line="276" w:lineRule="auto"/>
        <w:ind w:left="142"/>
        <w:textAlignment w:val="baseline"/>
      </w:pPr>
    </w:p>
    <w:p w:rsidR="00D55DBE" w:rsidRDefault="00D55DBE" w:rsidP="00D07BC2">
      <w:pPr>
        <w:kinsoku w:val="0"/>
        <w:overflowPunct w:val="0"/>
        <w:spacing w:line="276" w:lineRule="auto"/>
        <w:ind w:left="142"/>
        <w:textAlignment w:val="baseline"/>
      </w:pPr>
      <w:r>
        <w:t>2.- Que elem</w:t>
      </w:r>
      <w:r w:rsidR="002C1758">
        <w:t>en</w:t>
      </w:r>
      <w:r>
        <w:t xml:space="preserve">tos de la pintura evidencian la labor evangelizadora </w:t>
      </w:r>
      <w:r w:rsidR="002C1758">
        <w:t>del arte colonial</w:t>
      </w:r>
      <w:proofErr w:type="gramStart"/>
      <w:r w:rsidR="002C1758">
        <w:t>?</w:t>
      </w:r>
      <w:proofErr w:type="gramEnd"/>
      <w:r w:rsidR="001E6A1D">
        <w:t xml:space="preserve"> 1 pt</w:t>
      </w:r>
    </w:p>
    <w:p w:rsidR="00D55DBE" w:rsidRDefault="00D55DBE" w:rsidP="00D07BC2">
      <w:pPr>
        <w:kinsoku w:val="0"/>
        <w:overflowPunct w:val="0"/>
        <w:spacing w:line="276" w:lineRule="auto"/>
        <w:ind w:left="142"/>
        <w:textAlignment w:val="baseline"/>
      </w:pPr>
    </w:p>
    <w:p w:rsidR="00D55DBE" w:rsidRDefault="00D55DBE" w:rsidP="00D07BC2">
      <w:pPr>
        <w:kinsoku w:val="0"/>
        <w:overflowPunct w:val="0"/>
        <w:spacing w:line="276" w:lineRule="auto"/>
        <w:ind w:left="142"/>
        <w:textAlignment w:val="baseline"/>
      </w:pPr>
    </w:p>
    <w:p w:rsidR="00D55DBE" w:rsidRDefault="00D55DBE" w:rsidP="00D07BC2">
      <w:pPr>
        <w:kinsoku w:val="0"/>
        <w:overflowPunct w:val="0"/>
        <w:spacing w:line="276" w:lineRule="auto"/>
        <w:ind w:left="142"/>
        <w:textAlignment w:val="baseline"/>
      </w:pPr>
    </w:p>
    <w:p w:rsidR="00783231" w:rsidRDefault="001600C7" w:rsidP="00D07BC2">
      <w:pPr>
        <w:kinsoku w:val="0"/>
        <w:overflowPunct w:val="0"/>
        <w:spacing w:line="276" w:lineRule="auto"/>
        <w:ind w:left="142"/>
        <w:textAlignment w:val="baseline"/>
      </w:pPr>
      <w:r>
        <w:lastRenderedPageBreak/>
        <w:t>TEXTO N</w:t>
      </w:r>
      <w:r w:rsidR="00814009">
        <w:t xml:space="preserve">° </w:t>
      </w:r>
      <w:r w:rsidR="002C1758">
        <w:t xml:space="preserve">5 </w:t>
      </w:r>
      <w:r w:rsidR="00814009">
        <w:t>La</w:t>
      </w:r>
      <w:r>
        <w:t xml:space="preserve"> economía Colonial.</w:t>
      </w:r>
    </w:p>
    <w:tbl>
      <w:tblPr>
        <w:tblStyle w:val="Tablaconcuadrcula"/>
        <w:tblW w:w="0" w:type="auto"/>
        <w:tblInd w:w="142" w:type="dxa"/>
        <w:tblLook w:val="04A0" w:firstRow="1" w:lastRow="0" w:firstColumn="1" w:lastColumn="0" w:noHBand="0" w:noVBand="1"/>
      </w:tblPr>
      <w:tblGrid>
        <w:gridCol w:w="8828"/>
      </w:tblGrid>
      <w:tr w:rsidR="001600C7" w:rsidTr="001600C7">
        <w:tc>
          <w:tcPr>
            <w:tcW w:w="8828" w:type="dxa"/>
          </w:tcPr>
          <w:p w:rsidR="001600C7" w:rsidRDefault="001600C7" w:rsidP="001600C7">
            <w:pPr>
              <w:kinsoku w:val="0"/>
              <w:overflowPunct w:val="0"/>
              <w:spacing w:line="276" w:lineRule="auto"/>
              <w:ind w:left="142"/>
              <w:textAlignment w:val="baseline"/>
            </w:pPr>
            <w:r>
              <w:t>La economía colonial americana se desenvolvió bajo los parámetros de un Mercantilismo global, cuyas características principales era el control de la economía por parte del Estado y la adquisición de riquezas o metales preciosos. En este sentido las colonias americanas estaban regidas por un estricto Monopolio Comercial, que las obligaba a comerciar directamente con la Metrópolis, y no entre ellas o con otras potencias. Esto dio paso a impuestos, contrabando y la aparición del comercio informal, en que tuvieron especial presencia de corsarios y piratas, lo que incidió, mediante las reformas borbónicas del siglo XVIII, en la liberalización de las relaciones económicas entre España y sus colonias.</w:t>
            </w:r>
          </w:p>
          <w:p w:rsidR="001600C7" w:rsidRDefault="001600C7" w:rsidP="001600C7">
            <w:pPr>
              <w:kinsoku w:val="0"/>
              <w:overflowPunct w:val="0"/>
              <w:spacing w:line="276" w:lineRule="auto"/>
              <w:ind w:left="142"/>
              <w:textAlignment w:val="baseline"/>
            </w:pPr>
            <w:r>
              <w:t>El rasgo principal de la economía americana era la extracción de materias primas vinculadas a la minería y agricultura. En el marco de una economía global, se establecieron diferentes rutas comerciales entre las potencias y sus colonias, cada una de ellas especializadas en algún producto. Es así como, en las colonias americanas, se determinan regiones productivas, las cuales estaban asociadas a la explotación de algún recurso natural. Por ejemplo, en las zonas caribeñas o cálidas se establecieron las plantaciones de azúcar, algodón, tabaco y café, en las zonas templadas, se dedicaron al consumo agropecuario, tanto las estancias como las haciendas, y otras zonas, se dedicaron exclusivamente a la explotación de recursos mineros.</w:t>
            </w:r>
          </w:p>
          <w:p w:rsidR="001600C7" w:rsidRDefault="001600C7" w:rsidP="001600C7">
            <w:pPr>
              <w:kinsoku w:val="0"/>
              <w:overflowPunct w:val="0"/>
              <w:spacing w:line="276" w:lineRule="auto"/>
              <w:ind w:left="142"/>
              <w:textAlignment w:val="baseline"/>
            </w:pPr>
            <w:r>
              <w:t>La corona española buscó estimular la producción agraria a través de la concesión de mercedes de tierras, mediante las cuales la población indígena fue sometida a distintas formas de trabajo. Entre ellas, se encontraba la mita un sistema proveniente del sistema social de los incas y la encomienda, un antiguo sistema con orígenes feudales. Al mismo tiempo debido al comercio atlántico de población africana, existió la esclavitud.</w:t>
            </w:r>
          </w:p>
          <w:p w:rsidR="001600C7" w:rsidRDefault="001600C7" w:rsidP="00814009">
            <w:pPr>
              <w:kinsoku w:val="0"/>
              <w:overflowPunct w:val="0"/>
              <w:spacing w:line="276" w:lineRule="auto"/>
              <w:ind w:left="142"/>
              <w:textAlignment w:val="baseline"/>
            </w:pPr>
            <w:r>
              <w:t xml:space="preserve">En el caso chileno, durante el siglo XVII se produjo el agotamiento de los yacimientos de oro y plata, por lo que la economía se orientó a la producción de derivados de ganadería y de la agricultura. Ya en el siglo XVIII, derivo al cultivo de trigo para bastecer al mercado peruano. La principal unidad productiva fue la hacienda en la cual existió un orden social jerárquico compuesto por hacendados, inquilinos, peones, medieros y vagabundos. Mediante un sistema de trabajo orientado a la servidumbre, se establecieron ritmos de vida y relaciones de </w:t>
            </w:r>
            <w:r w:rsidR="00814009">
              <w:t>género</w:t>
            </w:r>
            <w:r>
              <w:t xml:space="preserve"> patriarcales que tuvieron vigencia hasta el siglo XX.</w:t>
            </w:r>
          </w:p>
        </w:tc>
      </w:tr>
    </w:tbl>
    <w:p w:rsidR="00783231" w:rsidRDefault="00783231" w:rsidP="00D07BC2">
      <w:pPr>
        <w:kinsoku w:val="0"/>
        <w:overflowPunct w:val="0"/>
        <w:spacing w:line="276" w:lineRule="auto"/>
        <w:ind w:left="142"/>
        <w:textAlignment w:val="baseline"/>
      </w:pPr>
    </w:p>
    <w:p w:rsidR="001A27B5" w:rsidRDefault="00814009" w:rsidP="00D07BC2">
      <w:pPr>
        <w:kinsoku w:val="0"/>
        <w:overflowPunct w:val="0"/>
        <w:spacing w:line="276" w:lineRule="auto"/>
        <w:ind w:left="142"/>
        <w:textAlignment w:val="baseline"/>
      </w:pPr>
      <w:r>
        <w:t>VERDADERO O FALSO, justifique la respuesta errónea</w:t>
      </w:r>
      <w:r w:rsidR="001E6A1D">
        <w:t xml:space="preserve"> 1 pt c/u</w:t>
      </w:r>
    </w:p>
    <w:p w:rsidR="001E1084" w:rsidRDefault="00814009" w:rsidP="00D07BC2">
      <w:pPr>
        <w:kinsoku w:val="0"/>
        <w:overflowPunct w:val="0"/>
        <w:spacing w:line="276" w:lineRule="auto"/>
        <w:ind w:left="142"/>
        <w:textAlignment w:val="baseline"/>
      </w:pPr>
      <w:r>
        <w:t xml:space="preserve">1.- _______La economía colonial </w:t>
      </w:r>
      <w:r w:rsidR="001E1084">
        <w:t>americana</w:t>
      </w:r>
      <w:r>
        <w:t xml:space="preserve"> se desenvolvió </w:t>
      </w:r>
      <w:r w:rsidR="001E1084">
        <w:t xml:space="preserve">bajo los parámetros del </w:t>
      </w:r>
      <w:r w:rsidR="00A363B3">
        <w:t>C</w:t>
      </w:r>
      <w:r w:rsidR="001E1084">
        <w:t>apitalismo</w:t>
      </w:r>
    </w:p>
    <w:p w:rsidR="001E1084" w:rsidRDefault="001E1084" w:rsidP="001E1084">
      <w:pPr>
        <w:kinsoku w:val="0"/>
        <w:overflowPunct w:val="0"/>
        <w:spacing w:line="276" w:lineRule="auto"/>
        <w:textAlignment w:val="baseline"/>
      </w:pPr>
      <w:r>
        <w:t>________________________________________________________________________________</w:t>
      </w:r>
    </w:p>
    <w:p w:rsidR="00814009" w:rsidRDefault="001E1084" w:rsidP="001E1084">
      <w:pPr>
        <w:kinsoku w:val="0"/>
        <w:overflowPunct w:val="0"/>
        <w:spacing w:line="276" w:lineRule="auto"/>
        <w:textAlignment w:val="baseline"/>
      </w:pPr>
      <w:r>
        <w:t xml:space="preserve">2.- _______ las colonias americanas estaban regidas por un estricto monopolio comercial, que las </w:t>
      </w:r>
      <w:r w:rsidR="002C1758">
        <w:t>obligaba a</w:t>
      </w:r>
      <w:r w:rsidR="00A363B3">
        <w:t xml:space="preserve"> comerciar directamente con la metrópolis.</w:t>
      </w:r>
    </w:p>
    <w:p w:rsidR="002C1758" w:rsidRDefault="002C1758" w:rsidP="001E1084">
      <w:pPr>
        <w:kinsoku w:val="0"/>
        <w:overflowPunct w:val="0"/>
        <w:spacing w:line="276" w:lineRule="auto"/>
        <w:textAlignment w:val="baseline"/>
      </w:pPr>
      <w:r>
        <w:t>_______________________________________________________________________________</w:t>
      </w:r>
    </w:p>
    <w:p w:rsidR="002C1758" w:rsidRDefault="002C1758" w:rsidP="001E1084">
      <w:pPr>
        <w:kinsoku w:val="0"/>
        <w:overflowPunct w:val="0"/>
        <w:spacing w:line="276" w:lineRule="auto"/>
        <w:textAlignment w:val="baseline"/>
      </w:pPr>
    </w:p>
    <w:p w:rsidR="00A363B3" w:rsidRDefault="00A363B3" w:rsidP="001E1084">
      <w:pPr>
        <w:kinsoku w:val="0"/>
        <w:overflowPunct w:val="0"/>
        <w:spacing w:line="276" w:lineRule="auto"/>
        <w:textAlignment w:val="baseline"/>
      </w:pPr>
      <w:r>
        <w:lastRenderedPageBreak/>
        <w:t>3.- _</w:t>
      </w:r>
      <w:r w:rsidR="002B4195">
        <w:t xml:space="preserve">______como consecuencia del monopolio comercial se dio paso a impuestos, contrabando </w:t>
      </w:r>
      <w:r w:rsidR="002C1758">
        <w:t>y presencia</w:t>
      </w:r>
      <w:r w:rsidR="002B4195">
        <w:t xml:space="preserve"> de corsarios y piratas.</w:t>
      </w:r>
    </w:p>
    <w:p w:rsidR="002C1758" w:rsidRDefault="002C1758" w:rsidP="001E1084">
      <w:pPr>
        <w:kinsoku w:val="0"/>
        <w:overflowPunct w:val="0"/>
        <w:spacing w:line="276" w:lineRule="auto"/>
        <w:textAlignment w:val="baseline"/>
      </w:pPr>
      <w:r>
        <w:t>________________________________________________________________________________</w:t>
      </w:r>
    </w:p>
    <w:p w:rsidR="002B4195" w:rsidRDefault="002B4195" w:rsidP="001E1084">
      <w:pPr>
        <w:kinsoku w:val="0"/>
        <w:overflowPunct w:val="0"/>
        <w:spacing w:line="276" w:lineRule="auto"/>
        <w:textAlignment w:val="baseline"/>
      </w:pPr>
      <w:r>
        <w:t>4.- _____</w:t>
      </w:r>
      <w:r w:rsidR="004226C7" w:rsidRPr="004226C7">
        <w:t xml:space="preserve"> </w:t>
      </w:r>
      <w:r w:rsidR="004226C7">
        <w:t>El rasgo principal de la economía americana era la extracción de materias primas vinculadas a la pesca y ganadería.</w:t>
      </w:r>
    </w:p>
    <w:p w:rsidR="002C1758" w:rsidRDefault="002C1758" w:rsidP="001E1084">
      <w:pPr>
        <w:kinsoku w:val="0"/>
        <w:overflowPunct w:val="0"/>
        <w:spacing w:line="276" w:lineRule="auto"/>
        <w:textAlignment w:val="baseline"/>
      </w:pPr>
      <w:r>
        <w:t>________________________________________________________________________________</w:t>
      </w:r>
    </w:p>
    <w:p w:rsidR="002C1758" w:rsidRDefault="002C1758" w:rsidP="001E1084">
      <w:pPr>
        <w:kinsoku w:val="0"/>
        <w:overflowPunct w:val="0"/>
        <w:spacing w:line="276" w:lineRule="auto"/>
        <w:textAlignment w:val="baseline"/>
      </w:pPr>
    </w:p>
    <w:p w:rsidR="004226C7" w:rsidRDefault="004226C7" w:rsidP="001E1084">
      <w:pPr>
        <w:kinsoku w:val="0"/>
        <w:overflowPunct w:val="0"/>
        <w:spacing w:line="276" w:lineRule="auto"/>
        <w:textAlignment w:val="baseline"/>
      </w:pPr>
      <w:r>
        <w:t>5.- _____</w:t>
      </w:r>
      <w:r w:rsidRPr="004226C7">
        <w:t xml:space="preserve"> </w:t>
      </w:r>
      <w:r>
        <w:t>en las zonas caribeñas o cálidas, se dedicaron al consumo agropecuario.</w:t>
      </w:r>
    </w:p>
    <w:p w:rsidR="002C1758" w:rsidRDefault="002C1758" w:rsidP="001E1084">
      <w:pPr>
        <w:kinsoku w:val="0"/>
        <w:overflowPunct w:val="0"/>
        <w:spacing w:line="276" w:lineRule="auto"/>
        <w:textAlignment w:val="baseline"/>
      </w:pPr>
      <w:r>
        <w:t>________________________________________________________________________________</w:t>
      </w:r>
    </w:p>
    <w:p w:rsidR="002C1758" w:rsidRDefault="002C1758" w:rsidP="001E1084">
      <w:pPr>
        <w:kinsoku w:val="0"/>
        <w:overflowPunct w:val="0"/>
        <w:spacing w:line="276" w:lineRule="auto"/>
        <w:textAlignment w:val="baseline"/>
      </w:pPr>
    </w:p>
    <w:p w:rsidR="004226C7" w:rsidRDefault="004226C7" w:rsidP="001E1084">
      <w:pPr>
        <w:kinsoku w:val="0"/>
        <w:overflowPunct w:val="0"/>
        <w:spacing w:line="276" w:lineRule="auto"/>
        <w:textAlignment w:val="baseline"/>
      </w:pPr>
      <w:r>
        <w:t>6.- _____</w:t>
      </w:r>
      <w:r w:rsidR="00FD6922" w:rsidRPr="00FD6922">
        <w:t xml:space="preserve"> </w:t>
      </w:r>
      <w:r w:rsidR="00FD6922">
        <w:t>La corona española buscó estimular la producción forestal en la cual la población campesina fue sometida a distintas formas de trabajo.</w:t>
      </w:r>
    </w:p>
    <w:p w:rsidR="002C1758" w:rsidRDefault="002C1758" w:rsidP="001E1084">
      <w:pPr>
        <w:kinsoku w:val="0"/>
        <w:overflowPunct w:val="0"/>
        <w:spacing w:line="276" w:lineRule="auto"/>
        <w:textAlignment w:val="baseline"/>
      </w:pPr>
      <w:r>
        <w:t>_______________________________________________________________________________</w:t>
      </w:r>
    </w:p>
    <w:p w:rsidR="002C1758" w:rsidRDefault="002C1758" w:rsidP="001E1084">
      <w:pPr>
        <w:kinsoku w:val="0"/>
        <w:overflowPunct w:val="0"/>
        <w:spacing w:line="276" w:lineRule="auto"/>
        <w:textAlignment w:val="baseline"/>
      </w:pPr>
    </w:p>
    <w:p w:rsidR="00FD6922" w:rsidRDefault="00FD6922" w:rsidP="001E1084">
      <w:pPr>
        <w:kinsoku w:val="0"/>
        <w:overflowPunct w:val="0"/>
        <w:spacing w:line="276" w:lineRule="auto"/>
        <w:textAlignment w:val="baseline"/>
      </w:pPr>
      <w:r>
        <w:t>7.-______algunas formas de trabajo que había en la colonia se encontraba la mita un sistema proveniente del sistema social de los incas y la encomienda, un antiguo sistema con orígenes feudales</w:t>
      </w:r>
      <w:r w:rsidR="002C1758">
        <w:t>.</w:t>
      </w:r>
    </w:p>
    <w:p w:rsidR="002C1758" w:rsidRDefault="002C1758" w:rsidP="001E1084">
      <w:pPr>
        <w:kinsoku w:val="0"/>
        <w:overflowPunct w:val="0"/>
        <w:spacing w:line="276" w:lineRule="auto"/>
        <w:textAlignment w:val="baseline"/>
      </w:pPr>
      <w:r>
        <w:t>______________________________________________________________________________</w:t>
      </w:r>
    </w:p>
    <w:p w:rsidR="001A27B5" w:rsidRDefault="00564CAE" w:rsidP="00D07BC2">
      <w:pPr>
        <w:kinsoku w:val="0"/>
        <w:overflowPunct w:val="0"/>
        <w:spacing w:line="276" w:lineRule="auto"/>
        <w:ind w:left="142"/>
        <w:textAlignment w:val="baseline"/>
      </w:pPr>
      <w:r>
        <w:t>8.-_____</w:t>
      </w:r>
      <w:r w:rsidRPr="00564CAE">
        <w:t xml:space="preserve"> </w:t>
      </w:r>
      <w:r>
        <w:t>En el caso chileno, durante el siglo XVII se produjo el agotamiento de los yacimientos de cobre y salitre, por lo que la economía se orientó a la producción de derivados de ganadería y de la agricultura.</w:t>
      </w:r>
    </w:p>
    <w:p w:rsidR="002C1758" w:rsidRDefault="002C1758" w:rsidP="00D07BC2">
      <w:pPr>
        <w:kinsoku w:val="0"/>
        <w:overflowPunct w:val="0"/>
        <w:spacing w:line="276" w:lineRule="auto"/>
        <w:ind w:left="142"/>
        <w:textAlignment w:val="baseline"/>
      </w:pPr>
      <w:r>
        <w:t>______________________________________________________________________________</w:t>
      </w:r>
    </w:p>
    <w:p w:rsidR="00564CAE" w:rsidRDefault="00564CAE" w:rsidP="00D07BC2">
      <w:pPr>
        <w:kinsoku w:val="0"/>
        <w:overflowPunct w:val="0"/>
        <w:spacing w:line="276" w:lineRule="auto"/>
        <w:ind w:left="142"/>
        <w:textAlignment w:val="baseline"/>
      </w:pPr>
      <w:r>
        <w:t>9.-____</w:t>
      </w:r>
      <w:r w:rsidRPr="00564CAE">
        <w:t xml:space="preserve"> </w:t>
      </w:r>
      <w:r>
        <w:t xml:space="preserve">La principal unidad productiva fue la </w:t>
      </w:r>
      <w:r w:rsidR="00182B0F">
        <w:t>E</w:t>
      </w:r>
      <w:r>
        <w:t xml:space="preserve">ncomienda en la cual existió un orden social </w:t>
      </w:r>
      <w:r w:rsidR="00182B0F">
        <w:t xml:space="preserve">y </w:t>
      </w:r>
      <w:r>
        <w:t>jerárquico</w:t>
      </w:r>
      <w:r w:rsidR="002C1758">
        <w:t>.</w:t>
      </w:r>
    </w:p>
    <w:p w:rsidR="002C1758" w:rsidRDefault="002C1758" w:rsidP="00D07BC2">
      <w:pPr>
        <w:kinsoku w:val="0"/>
        <w:overflowPunct w:val="0"/>
        <w:spacing w:line="276" w:lineRule="auto"/>
        <w:ind w:left="142"/>
        <w:textAlignment w:val="baseline"/>
      </w:pPr>
      <w:r>
        <w:t>_______________________________________________________________________________</w:t>
      </w:r>
    </w:p>
    <w:p w:rsidR="00F278BE" w:rsidRDefault="00182B0F" w:rsidP="00F278BE">
      <w:pPr>
        <w:kinsoku w:val="0"/>
        <w:overflowPunct w:val="0"/>
        <w:spacing w:line="276" w:lineRule="auto"/>
        <w:ind w:left="142"/>
        <w:textAlignment w:val="baseline"/>
      </w:pPr>
      <w:r>
        <w:t xml:space="preserve">10.-____el sistema de trabajo realizado </w:t>
      </w:r>
      <w:r w:rsidR="00F278BE">
        <w:t>durante</w:t>
      </w:r>
      <w:r>
        <w:t xml:space="preserve"> la </w:t>
      </w:r>
      <w:r w:rsidR="00F278BE">
        <w:t>colonia</w:t>
      </w:r>
      <w:r>
        <w:t xml:space="preserve"> </w:t>
      </w:r>
      <w:r w:rsidR="00F278BE">
        <w:t>estuvo</w:t>
      </w:r>
      <w:r w:rsidR="00F278BE" w:rsidRPr="00F278BE">
        <w:t xml:space="preserve"> </w:t>
      </w:r>
      <w:r w:rsidR="00F278BE">
        <w:t xml:space="preserve">orientado a la </w:t>
      </w:r>
      <w:r w:rsidR="002C1758">
        <w:t>servidumbre.</w:t>
      </w:r>
    </w:p>
    <w:p w:rsidR="002C1758" w:rsidRDefault="002C1758" w:rsidP="00F278BE">
      <w:pPr>
        <w:kinsoku w:val="0"/>
        <w:overflowPunct w:val="0"/>
        <w:spacing w:line="276" w:lineRule="auto"/>
        <w:ind w:left="142"/>
        <w:textAlignment w:val="baseline"/>
      </w:pPr>
      <w:r>
        <w:t>______________________________________________________________________________</w:t>
      </w:r>
    </w:p>
    <w:p w:rsidR="00182B0F" w:rsidRDefault="00182B0F" w:rsidP="00D07BC2">
      <w:pPr>
        <w:kinsoku w:val="0"/>
        <w:overflowPunct w:val="0"/>
        <w:spacing w:line="276" w:lineRule="auto"/>
        <w:ind w:left="142"/>
        <w:textAlignment w:val="baseline"/>
      </w:pPr>
    </w:p>
    <w:p w:rsidR="00FD6922" w:rsidRDefault="00FD6922" w:rsidP="00D07BC2">
      <w:pPr>
        <w:kinsoku w:val="0"/>
        <w:overflowPunct w:val="0"/>
        <w:spacing w:line="276" w:lineRule="auto"/>
        <w:ind w:left="142"/>
        <w:textAlignment w:val="baseline"/>
      </w:pPr>
    </w:p>
    <w:sectPr w:rsidR="00FD69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3186" w:rsidRDefault="009D3186" w:rsidP="00E36FF7">
      <w:pPr>
        <w:spacing w:after="0" w:line="240" w:lineRule="auto"/>
      </w:pPr>
      <w:r>
        <w:separator/>
      </w:r>
    </w:p>
  </w:endnote>
  <w:endnote w:type="continuationSeparator" w:id="0">
    <w:p w:rsidR="009D3186" w:rsidRDefault="009D3186" w:rsidP="00E36F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3186" w:rsidRDefault="009D3186" w:rsidP="00E36FF7">
      <w:pPr>
        <w:spacing w:after="0" w:line="240" w:lineRule="auto"/>
      </w:pPr>
      <w:r>
        <w:separator/>
      </w:r>
    </w:p>
  </w:footnote>
  <w:footnote w:type="continuationSeparator" w:id="0">
    <w:p w:rsidR="009D3186" w:rsidRDefault="009D3186" w:rsidP="00E36F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80F25"/>
    <w:multiLevelType w:val="hybridMultilevel"/>
    <w:tmpl w:val="79D67DE6"/>
    <w:lvl w:ilvl="0" w:tplc="4E1CF7FC">
      <w:start w:val="1"/>
      <w:numFmt w:val="bullet"/>
      <w:lvlText w:val="•"/>
      <w:lvlJc w:val="left"/>
      <w:pPr>
        <w:tabs>
          <w:tab w:val="num" w:pos="720"/>
        </w:tabs>
        <w:ind w:left="720" w:hanging="360"/>
      </w:pPr>
      <w:rPr>
        <w:rFonts w:ascii="Arial" w:hAnsi="Arial" w:hint="default"/>
      </w:rPr>
    </w:lvl>
    <w:lvl w:ilvl="1" w:tplc="2D7661D8" w:tentative="1">
      <w:start w:val="1"/>
      <w:numFmt w:val="bullet"/>
      <w:lvlText w:val="•"/>
      <w:lvlJc w:val="left"/>
      <w:pPr>
        <w:tabs>
          <w:tab w:val="num" w:pos="1440"/>
        </w:tabs>
        <w:ind w:left="1440" w:hanging="360"/>
      </w:pPr>
      <w:rPr>
        <w:rFonts w:ascii="Arial" w:hAnsi="Arial" w:hint="default"/>
      </w:rPr>
    </w:lvl>
    <w:lvl w:ilvl="2" w:tplc="2902AAFA" w:tentative="1">
      <w:start w:val="1"/>
      <w:numFmt w:val="bullet"/>
      <w:lvlText w:val="•"/>
      <w:lvlJc w:val="left"/>
      <w:pPr>
        <w:tabs>
          <w:tab w:val="num" w:pos="2160"/>
        </w:tabs>
        <w:ind w:left="2160" w:hanging="360"/>
      </w:pPr>
      <w:rPr>
        <w:rFonts w:ascii="Arial" w:hAnsi="Arial" w:hint="default"/>
      </w:rPr>
    </w:lvl>
    <w:lvl w:ilvl="3" w:tplc="D960BDA2" w:tentative="1">
      <w:start w:val="1"/>
      <w:numFmt w:val="bullet"/>
      <w:lvlText w:val="•"/>
      <w:lvlJc w:val="left"/>
      <w:pPr>
        <w:tabs>
          <w:tab w:val="num" w:pos="2880"/>
        </w:tabs>
        <w:ind w:left="2880" w:hanging="360"/>
      </w:pPr>
      <w:rPr>
        <w:rFonts w:ascii="Arial" w:hAnsi="Arial" w:hint="default"/>
      </w:rPr>
    </w:lvl>
    <w:lvl w:ilvl="4" w:tplc="6214F6AA" w:tentative="1">
      <w:start w:val="1"/>
      <w:numFmt w:val="bullet"/>
      <w:lvlText w:val="•"/>
      <w:lvlJc w:val="left"/>
      <w:pPr>
        <w:tabs>
          <w:tab w:val="num" w:pos="3600"/>
        </w:tabs>
        <w:ind w:left="3600" w:hanging="360"/>
      </w:pPr>
      <w:rPr>
        <w:rFonts w:ascii="Arial" w:hAnsi="Arial" w:hint="default"/>
      </w:rPr>
    </w:lvl>
    <w:lvl w:ilvl="5" w:tplc="7E8AF2D8" w:tentative="1">
      <w:start w:val="1"/>
      <w:numFmt w:val="bullet"/>
      <w:lvlText w:val="•"/>
      <w:lvlJc w:val="left"/>
      <w:pPr>
        <w:tabs>
          <w:tab w:val="num" w:pos="4320"/>
        </w:tabs>
        <w:ind w:left="4320" w:hanging="360"/>
      </w:pPr>
      <w:rPr>
        <w:rFonts w:ascii="Arial" w:hAnsi="Arial" w:hint="default"/>
      </w:rPr>
    </w:lvl>
    <w:lvl w:ilvl="6" w:tplc="00EE0936" w:tentative="1">
      <w:start w:val="1"/>
      <w:numFmt w:val="bullet"/>
      <w:lvlText w:val="•"/>
      <w:lvlJc w:val="left"/>
      <w:pPr>
        <w:tabs>
          <w:tab w:val="num" w:pos="5040"/>
        </w:tabs>
        <w:ind w:left="5040" w:hanging="360"/>
      </w:pPr>
      <w:rPr>
        <w:rFonts w:ascii="Arial" w:hAnsi="Arial" w:hint="default"/>
      </w:rPr>
    </w:lvl>
    <w:lvl w:ilvl="7" w:tplc="C1F0A61C" w:tentative="1">
      <w:start w:val="1"/>
      <w:numFmt w:val="bullet"/>
      <w:lvlText w:val="•"/>
      <w:lvlJc w:val="left"/>
      <w:pPr>
        <w:tabs>
          <w:tab w:val="num" w:pos="5760"/>
        </w:tabs>
        <w:ind w:left="5760" w:hanging="360"/>
      </w:pPr>
      <w:rPr>
        <w:rFonts w:ascii="Arial" w:hAnsi="Arial" w:hint="default"/>
      </w:rPr>
    </w:lvl>
    <w:lvl w:ilvl="8" w:tplc="1A1E5714" w:tentative="1">
      <w:start w:val="1"/>
      <w:numFmt w:val="bullet"/>
      <w:lvlText w:val="•"/>
      <w:lvlJc w:val="left"/>
      <w:pPr>
        <w:tabs>
          <w:tab w:val="num" w:pos="6480"/>
        </w:tabs>
        <w:ind w:left="6480" w:hanging="360"/>
      </w:pPr>
      <w:rPr>
        <w:rFonts w:ascii="Arial" w:hAnsi="Arial" w:hint="default"/>
      </w:rPr>
    </w:lvl>
  </w:abstractNum>
  <w:abstractNum w:abstractNumId="1">
    <w:nsid w:val="268F682F"/>
    <w:multiLevelType w:val="hybridMultilevel"/>
    <w:tmpl w:val="4038FDC6"/>
    <w:lvl w:ilvl="0" w:tplc="33221460">
      <w:start w:val="1"/>
      <w:numFmt w:val="bullet"/>
      <w:lvlText w:val="•"/>
      <w:lvlJc w:val="left"/>
      <w:pPr>
        <w:tabs>
          <w:tab w:val="num" w:pos="502"/>
        </w:tabs>
        <w:ind w:left="502" w:hanging="360"/>
      </w:pPr>
      <w:rPr>
        <w:rFonts w:ascii="Arial" w:hAnsi="Arial" w:hint="default"/>
      </w:rPr>
    </w:lvl>
    <w:lvl w:ilvl="1" w:tplc="FE5E1450" w:tentative="1">
      <w:start w:val="1"/>
      <w:numFmt w:val="bullet"/>
      <w:lvlText w:val="•"/>
      <w:lvlJc w:val="left"/>
      <w:pPr>
        <w:tabs>
          <w:tab w:val="num" w:pos="1222"/>
        </w:tabs>
        <w:ind w:left="1222" w:hanging="360"/>
      </w:pPr>
      <w:rPr>
        <w:rFonts w:ascii="Arial" w:hAnsi="Arial" w:hint="default"/>
      </w:rPr>
    </w:lvl>
    <w:lvl w:ilvl="2" w:tplc="9676C5DA" w:tentative="1">
      <w:start w:val="1"/>
      <w:numFmt w:val="bullet"/>
      <w:lvlText w:val="•"/>
      <w:lvlJc w:val="left"/>
      <w:pPr>
        <w:tabs>
          <w:tab w:val="num" w:pos="1942"/>
        </w:tabs>
        <w:ind w:left="1942" w:hanging="360"/>
      </w:pPr>
      <w:rPr>
        <w:rFonts w:ascii="Arial" w:hAnsi="Arial" w:hint="default"/>
      </w:rPr>
    </w:lvl>
    <w:lvl w:ilvl="3" w:tplc="D61C8B84" w:tentative="1">
      <w:start w:val="1"/>
      <w:numFmt w:val="bullet"/>
      <w:lvlText w:val="•"/>
      <w:lvlJc w:val="left"/>
      <w:pPr>
        <w:tabs>
          <w:tab w:val="num" w:pos="2662"/>
        </w:tabs>
        <w:ind w:left="2662" w:hanging="360"/>
      </w:pPr>
      <w:rPr>
        <w:rFonts w:ascii="Arial" w:hAnsi="Arial" w:hint="default"/>
      </w:rPr>
    </w:lvl>
    <w:lvl w:ilvl="4" w:tplc="CB3C571E" w:tentative="1">
      <w:start w:val="1"/>
      <w:numFmt w:val="bullet"/>
      <w:lvlText w:val="•"/>
      <w:lvlJc w:val="left"/>
      <w:pPr>
        <w:tabs>
          <w:tab w:val="num" w:pos="3382"/>
        </w:tabs>
        <w:ind w:left="3382" w:hanging="360"/>
      </w:pPr>
      <w:rPr>
        <w:rFonts w:ascii="Arial" w:hAnsi="Arial" w:hint="default"/>
      </w:rPr>
    </w:lvl>
    <w:lvl w:ilvl="5" w:tplc="8F263AC0" w:tentative="1">
      <w:start w:val="1"/>
      <w:numFmt w:val="bullet"/>
      <w:lvlText w:val="•"/>
      <w:lvlJc w:val="left"/>
      <w:pPr>
        <w:tabs>
          <w:tab w:val="num" w:pos="4102"/>
        </w:tabs>
        <w:ind w:left="4102" w:hanging="360"/>
      </w:pPr>
      <w:rPr>
        <w:rFonts w:ascii="Arial" w:hAnsi="Arial" w:hint="default"/>
      </w:rPr>
    </w:lvl>
    <w:lvl w:ilvl="6" w:tplc="332EF912" w:tentative="1">
      <w:start w:val="1"/>
      <w:numFmt w:val="bullet"/>
      <w:lvlText w:val="•"/>
      <w:lvlJc w:val="left"/>
      <w:pPr>
        <w:tabs>
          <w:tab w:val="num" w:pos="4822"/>
        </w:tabs>
        <w:ind w:left="4822" w:hanging="360"/>
      </w:pPr>
      <w:rPr>
        <w:rFonts w:ascii="Arial" w:hAnsi="Arial" w:hint="default"/>
      </w:rPr>
    </w:lvl>
    <w:lvl w:ilvl="7" w:tplc="EB1E8070" w:tentative="1">
      <w:start w:val="1"/>
      <w:numFmt w:val="bullet"/>
      <w:lvlText w:val="•"/>
      <w:lvlJc w:val="left"/>
      <w:pPr>
        <w:tabs>
          <w:tab w:val="num" w:pos="5542"/>
        </w:tabs>
        <w:ind w:left="5542" w:hanging="360"/>
      </w:pPr>
      <w:rPr>
        <w:rFonts w:ascii="Arial" w:hAnsi="Arial" w:hint="default"/>
      </w:rPr>
    </w:lvl>
    <w:lvl w:ilvl="8" w:tplc="C1E05A8A" w:tentative="1">
      <w:start w:val="1"/>
      <w:numFmt w:val="bullet"/>
      <w:lvlText w:val="•"/>
      <w:lvlJc w:val="left"/>
      <w:pPr>
        <w:tabs>
          <w:tab w:val="num" w:pos="6262"/>
        </w:tabs>
        <w:ind w:left="6262"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166"/>
    <w:rsid w:val="00011186"/>
    <w:rsid w:val="00012641"/>
    <w:rsid w:val="0002005B"/>
    <w:rsid w:val="000224BB"/>
    <w:rsid w:val="00026A85"/>
    <w:rsid w:val="00034894"/>
    <w:rsid w:val="0004582E"/>
    <w:rsid w:val="00051C03"/>
    <w:rsid w:val="00071202"/>
    <w:rsid w:val="000E6160"/>
    <w:rsid w:val="000F33EC"/>
    <w:rsid w:val="000F6F0A"/>
    <w:rsid w:val="001217CA"/>
    <w:rsid w:val="00131D53"/>
    <w:rsid w:val="00133E2C"/>
    <w:rsid w:val="00153FA3"/>
    <w:rsid w:val="00155F59"/>
    <w:rsid w:val="001600C7"/>
    <w:rsid w:val="00182B0F"/>
    <w:rsid w:val="00192166"/>
    <w:rsid w:val="001979DD"/>
    <w:rsid w:val="001A27B5"/>
    <w:rsid w:val="001A2A8C"/>
    <w:rsid w:val="001B1B0C"/>
    <w:rsid w:val="001B2195"/>
    <w:rsid w:val="001B53B1"/>
    <w:rsid w:val="001B69D4"/>
    <w:rsid w:val="001E1084"/>
    <w:rsid w:val="001E211B"/>
    <w:rsid w:val="001E6A1D"/>
    <w:rsid w:val="00204381"/>
    <w:rsid w:val="0022508F"/>
    <w:rsid w:val="00232052"/>
    <w:rsid w:val="002679AE"/>
    <w:rsid w:val="00282BAB"/>
    <w:rsid w:val="002A0B22"/>
    <w:rsid w:val="002A4C07"/>
    <w:rsid w:val="002B3FCA"/>
    <w:rsid w:val="002B4195"/>
    <w:rsid w:val="002C1758"/>
    <w:rsid w:val="002C3333"/>
    <w:rsid w:val="002C345D"/>
    <w:rsid w:val="002D55E3"/>
    <w:rsid w:val="002E0052"/>
    <w:rsid w:val="002E014E"/>
    <w:rsid w:val="002E4292"/>
    <w:rsid w:val="0030385C"/>
    <w:rsid w:val="00336251"/>
    <w:rsid w:val="00356E5C"/>
    <w:rsid w:val="00374BCD"/>
    <w:rsid w:val="003B30C3"/>
    <w:rsid w:val="003C641E"/>
    <w:rsid w:val="003D7D1A"/>
    <w:rsid w:val="003E1F47"/>
    <w:rsid w:val="004226C7"/>
    <w:rsid w:val="004245E0"/>
    <w:rsid w:val="00434CF5"/>
    <w:rsid w:val="0044074A"/>
    <w:rsid w:val="00453078"/>
    <w:rsid w:val="004545A8"/>
    <w:rsid w:val="00456ECB"/>
    <w:rsid w:val="004701CA"/>
    <w:rsid w:val="004837EC"/>
    <w:rsid w:val="00484680"/>
    <w:rsid w:val="004917BD"/>
    <w:rsid w:val="004947EC"/>
    <w:rsid w:val="004A7E2D"/>
    <w:rsid w:val="004B255F"/>
    <w:rsid w:val="004B4EDB"/>
    <w:rsid w:val="004C393B"/>
    <w:rsid w:val="004C64E3"/>
    <w:rsid w:val="00514CC4"/>
    <w:rsid w:val="005370AD"/>
    <w:rsid w:val="00546AAA"/>
    <w:rsid w:val="00564C85"/>
    <w:rsid w:val="00564CAE"/>
    <w:rsid w:val="00597266"/>
    <w:rsid w:val="00597986"/>
    <w:rsid w:val="005A19DB"/>
    <w:rsid w:val="005D71B2"/>
    <w:rsid w:val="005F35E2"/>
    <w:rsid w:val="00604D7A"/>
    <w:rsid w:val="00606568"/>
    <w:rsid w:val="006073FE"/>
    <w:rsid w:val="00630601"/>
    <w:rsid w:val="00636B74"/>
    <w:rsid w:val="00684665"/>
    <w:rsid w:val="006A0E19"/>
    <w:rsid w:val="006B3E67"/>
    <w:rsid w:val="006C143F"/>
    <w:rsid w:val="006D3373"/>
    <w:rsid w:val="00714473"/>
    <w:rsid w:val="0074244E"/>
    <w:rsid w:val="00753566"/>
    <w:rsid w:val="00783231"/>
    <w:rsid w:val="00785DBB"/>
    <w:rsid w:val="00794ABA"/>
    <w:rsid w:val="0079528D"/>
    <w:rsid w:val="007A375D"/>
    <w:rsid w:val="007D3EAF"/>
    <w:rsid w:val="007E2631"/>
    <w:rsid w:val="007F0226"/>
    <w:rsid w:val="00814009"/>
    <w:rsid w:val="00827CA6"/>
    <w:rsid w:val="00834CD1"/>
    <w:rsid w:val="008364C5"/>
    <w:rsid w:val="0086627A"/>
    <w:rsid w:val="00883B0D"/>
    <w:rsid w:val="0088621A"/>
    <w:rsid w:val="008A0159"/>
    <w:rsid w:val="008A77C6"/>
    <w:rsid w:val="008B5537"/>
    <w:rsid w:val="008E369E"/>
    <w:rsid w:val="008E51DE"/>
    <w:rsid w:val="008F5647"/>
    <w:rsid w:val="00906C78"/>
    <w:rsid w:val="00930371"/>
    <w:rsid w:val="00950F16"/>
    <w:rsid w:val="00984079"/>
    <w:rsid w:val="009919C7"/>
    <w:rsid w:val="009A5409"/>
    <w:rsid w:val="009A688B"/>
    <w:rsid w:val="009C54CD"/>
    <w:rsid w:val="009D3186"/>
    <w:rsid w:val="00A0725B"/>
    <w:rsid w:val="00A141C0"/>
    <w:rsid w:val="00A20776"/>
    <w:rsid w:val="00A363B3"/>
    <w:rsid w:val="00A376E4"/>
    <w:rsid w:val="00A63ADF"/>
    <w:rsid w:val="00AD0C71"/>
    <w:rsid w:val="00B01A81"/>
    <w:rsid w:val="00B1646F"/>
    <w:rsid w:val="00B23568"/>
    <w:rsid w:val="00B25CD1"/>
    <w:rsid w:val="00B268B2"/>
    <w:rsid w:val="00B273E0"/>
    <w:rsid w:val="00B30C55"/>
    <w:rsid w:val="00B41958"/>
    <w:rsid w:val="00B5462C"/>
    <w:rsid w:val="00B77977"/>
    <w:rsid w:val="00BA78D7"/>
    <w:rsid w:val="00BB4446"/>
    <w:rsid w:val="00BC1CA9"/>
    <w:rsid w:val="00BC3275"/>
    <w:rsid w:val="00C016A6"/>
    <w:rsid w:val="00C043D9"/>
    <w:rsid w:val="00C316C8"/>
    <w:rsid w:val="00C86A9B"/>
    <w:rsid w:val="00C91B0B"/>
    <w:rsid w:val="00CA1A58"/>
    <w:rsid w:val="00CB001C"/>
    <w:rsid w:val="00CB287C"/>
    <w:rsid w:val="00CE1775"/>
    <w:rsid w:val="00CE4097"/>
    <w:rsid w:val="00CF6827"/>
    <w:rsid w:val="00D07BC2"/>
    <w:rsid w:val="00D4096F"/>
    <w:rsid w:val="00D45131"/>
    <w:rsid w:val="00D54777"/>
    <w:rsid w:val="00D55DBE"/>
    <w:rsid w:val="00D55E0E"/>
    <w:rsid w:val="00D70CF1"/>
    <w:rsid w:val="00D71E4E"/>
    <w:rsid w:val="00D87AA0"/>
    <w:rsid w:val="00DB45E3"/>
    <w:rsid w:val="00DC72CC"/>
    <w:rsid w:val="00DE2121"/>
    <w:rsid w:val="00DE651B"/>
    <w:rsid w:val="00E11301"/>
    <w:rsid w:val="00E36FF7"/>
    <w:rsid w:val="00E4435C"/>
    <w:rsid w:val="00E45C5F"/>
    <w:rsid w:val="00E52970"/>
    <w:rsid w:val="00E74A14"/>
    <w:rsid w:val="00E81271"/>
    <w:rsid w:val="00E90FCA"/>
    <w:rsid w:val="00E97383"/>
    <w:rsid w:val="00EA291E"/>
    <w:rsid w:val="00EA3137"/>
    <w:rsid w:val="00EA6167"/>
    <w:rsid w:val="00EB7967"/>
    <w:rsid w:val="00EC3842"/>
    <w:rsid w:val="00EC3F10"/>
    <w:rsid w:val="00ED162A"/>
    <w:rsid w:val="00F25B8A"/>
    <w:rsid w:val="00F278BE"/>
    <w:rsid w:val="00F36121"/>
    <w:rsid w:val="00F469DF"/>
    <w:rsid w:val="00F54CA0"/>
    <w:rsid w:val="00F62527"/>
    <w:rsid w:val="00F65C31"/>
    <w:rsid w:val="00F85C23"/>
    <w:rsid w:val="00FA36CD"/>
    <w:rsid w:val="00FB0C11"/>
    <w:rsid w:val="00FB4BA1"/>
    <w:rsid w:val="00FC717E"/>
    <w:rsid w:val="00FD69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C72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06568"/>
    <w:pPr>
      <w:spacing w:after="0" w:line="240" w:lineRule="auto"/>
      <w:ind w:left="720"/>
      <w:contextualSpacing/>
    </w:pPr>
    <w:rPr>
      <w:rFonts w:ascii="Times New Roman" w:eastAsia="Times New Roman" w:hAnsi="Times New Roman" w:cs="Times New Roman"/>
      <w:sz w:val="24"/>
      <w:szCs w:val="24"/>
      <w:lang w:eastAsia="es-CL"/>
    </w:rPr>
  </w:style>
  <w:style w:type="paragraph" w:styleId="Encabezado">
    <w:name w:val="header"/>
    <w:basedOn w:val="Normal"/>
    <w:link w:val="EncabezadoCar"/>
    <w:uiPriority w:val="99"/>
    <w:unhideWhenUsed/>
    <w:rsid w:val="00E36FF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36FF7"/>
    <w:rPr>
      <w:lang w:val="es-CL"/>
    </w:rPr>
  </w:style>
  <w:style w:type="paragraph" w:styleId="Piedepgina">
    <w:name w:val="footer"/>
    <w:basedOn w:val="Normal"/>
    <w:link w:val="PiedepginaCar"/>
    <w:uiPriority w:val="99"/>
    <w:unhideWhenUsed/>
    <w:rsid w:val="00E36FF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36FF7"/>
    <w:rPr>
      <w:lang w:val="es-CL"/>
    </w:rPr>
  </w:style>
  <w:style w:type="paragraph" w:styleId="Textodeglobo">
    <w:name w:val="Balloon Text"/>
    <w:basedOn w:val="Normal"/>
    <w:link w:val="TextodegloboCar"/>
    <w:uiPriority w:val="99"/>
    <w:semiHidden/>
    <w:unhideWhenUsed/>
    <w:rsid w:val="001B219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B2195"/>
    <w:rPr>
      <w:rFonts w:ascii="Tahoma" w:hAnsi="Tahoma" w:cs="Tahoma"/>
      <w:sz w:val="16"/>
      <w:szCs w:val="16"/>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C72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06568"/>
    <w:pPr>
      <w:spacing w:after="0" w:line="240" w:lineRule="auto"/>
      <w:ind w:left="720"/>
      <w:contextualSpacing/>
    </w:pPr>
    <w:rPr>
      <w:rFonts w:ascii="Times New Roman" w:eastAsia="Times New Roman" w:hAnsi="Times New Roman" w:cs="Times New Roman"/>
      <w:sz w:val="24"/>
      <w:szCs w:val="24"/>
      <w:lang w:eastAsia="es-CL"/>
    </w:rPr>
  </w:style>
  <w:style w:type="paragraph" w:styleId="Encabezado">
    <w:name w:val="header"/>
    <w:basedOn w:val="Normal"/>
    <w:link w:val="EncabezadoCar"/>
    <w:uiPriority w:val="99"/>
    <w:unhideWhenUsed/>
    <w:rsid w:val="00E36FF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36FF7"/>
    <w:rPr>
      <w:lang w:val="es-CL"/>
    </w:rPr>
  </w:style>
  <w:style w:type="paragraph" w:styleId="Piedepgina">
    <w:name w:val="footer"/>
    <w:basedOn w:val="Normal"/>
    <w:link w:val="PiedepginaCar"/>
    <w:uiPriority w:val="99"/>
    <w:unhideWhenUsed/>
    <w:rsid w:val="00E36FF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36FF7"/>
    <w:rPr>
      <w:lang w:val="es-CL"/>
    </w:rPr>
  </w:style>
  <w:style w:type="paragraph" w:styleId="Textodeglobo">
    <w:name w:val="Balloon Text"/>
    <w:basedOn w:val="Normal"/>
    <w:link w:val="TextodegloboCar"/>
    <w:uiPriority w:val="99"/>
    <w:semiHidden/>
    <w:unhideWhenUsed/>
    <w:rsid w:val="001B219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B2195"/>
    <w:rPr>
      <w:rFonts w:ascii="Tahoma" w:hAnsi="Tahoma" w:cs="Tahoma"/>
      <w:sz w:val="16"/>
      <w:szCs w:val="16"/>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5241892">
      <w:bodyDiv w:val="1"/>
      <w:marLeft w:val="0"/>
      <w:marRight w:val="0"/>
      <w:marTop w:val="0"/>
      <w:marBottom w:val="0"/>
      <w:divBdr>
        <w:top w:val="none" w:sz="0" w:space="0" w:color="auto"/>
        <w:left w:val="none" w:sz="0" w:space="0" w:color="auto"/>
        <w:bottom w:val="none" w:sz="0" w:space="0" w:color="auto"/>
        <w:right w:val="none" w:sz="0" w:space="0" w:color="auto"/>
      </w:divBdr>
      <w:divsChild>
        <w:div w:id="1845315460">
          <w:marLeft w:val="547"/>
          <w:marRight w:val="0"/>
          <w:marTop w:val="154"/>
          <w:marBottom w:val="0"/>
          <w:divBdr>
            <w:top w:val="none" w:sz="0" w:space="0" w:color="auto"/>
            <w:left w:val="none" w:sz="0" w:space="0" w:color="auto"/>
            <w:bottom w:val="none" w:sz="0" w:space="0" w:color="auto"/>
            <w:right w:val="none" w:sz="0" w:space="0" w:color="auto"/>
          </w:divBdr>
        </w:div>
        <w:div w:id="947003846">
          <w:marLeft w:val="547"/>
          <w:marRight w:val="0"/>
          <w:marTop w:val="154"/>
          <w:marBottom w:val="0"/>
          <w:divBdr>
            <w:top w:val="none" w:sz="0" w:space="0" w:color="auto"/>
            <w:left w:val="none" w:sz="0" w:space="0" w:color="auto"/>
            <w:bottom w:val="none" w:sz="0" w:space="0" w:color="auto"/>
            <w:right w:val="none" w:sz="0" w:space="0" w:color="auto"/>
          </w:divBdr>
        </w:div>
        <w:div w:id="1530606101">
          <w:marLeft w:val="547"/>
          <w:marRight w:val="0"/>
          <w:marTop w:val="154"/>
          <w:marBottom w:val="0"/>
          <w:divBdr>
            <w:top w:val="none" w:sz="0" w:space="0" w:color="auto"/>
            <w:left w:val="none" w:sz="0" w:space="0" w:color="auto"/>
            <w:bottom w:val="none" w:sz="0" w:space="0" w:color="auto"/>
            <w:right w:val="none" w:sz="0" w:space="0" w:color="auto"/>
          </w:divBdr>
        </w:div>
        <w:div w:id="984090903">
          <w:marLeft w:val="547"/>
          <w:marRight w:val="0"/>
          <w:marTop w:val="154"/>
          <w:marBottom w:val="0"/>
          <w:divBdr>
            <w:top w:val="none" w:sz="0" w:space="0" w:color="auto"/>
            <w:left w:val="none" w:sz="0" w:space="0" w:color="auto"/>
            <w:bottom w:val="none" w:sz="0" w:space="0" w:color="auto"/>
            <w:right w:val="none" w:sz="0" w:space="0" w:color="auto"/>
          </w:divBdr>
        </w:div>
        <w:div w:id="1523934680">
          <w:marLeft w:val="547"/>
          <w:marRight w:val="0"/>
          <w:marTop w:val="154"/>
          <w:marBottom w:val="0"/>
          <w:divBdr>
            <w:top w:val="none" w:sz="0" w:space="0" w:color="auto"/>
            <w:left w:val="none" w:sz="0" w:space="0" w:color="auto"/>
            <w:bottom w:val="none" w:sz="0" w:space="0" w:color="auto"/>
            <w:right w:val="none" w:sz="0" w:space="0" w:color="auto"/>
          </w:divBdr>
        </w:div>
      </w:divsChild>
    </w:div>
    <w:div w:id="1029449513">
      <w:bodyDiv w:val="1"/>
      <w:marLeft w:val="0"/>
      <w:marRight w:val="0"/>
      <w:marTop w:val="0"/>
      <w:marBottom w:val="0"/>
      <w:divBdr>
        <w:top w:val="none" w:sz="0" w:space="0" w:color="auto"/>
        <w:left w:val="none" w:sz="0" w:space="0" w:color="auto"/>
        <w:bottom w:val="none" w:sz="0" w:space="0" w:color="auto"/>
        <w:right w:val="none" w:sz="0" w:space="0" w:color="auto"/>
      </w:divBdr>
      <w:divsChild>
        <w:div w:id="1400591080">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2425</Words>
  <Characters>13342</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15736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alons</cp:lastModifiedBy>
  <cp:revision>2</cp:revision>
  <dcterms:created xsi:type="dcterms:W3CDTF">2020-09-09T15:39:00Z</dcterms:created>
  <dcterms:modified xsi:type="dcterms:W3CDTF">2020-09-09T15:39:00Z</dcterms:modified>
</cp:coreProperties>
</file>